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990" w:type="dxa"/>
        <w:tblInd w:w="-289" w:type="dxa"/>
        <w:tblLayout w:type="fixed"/>
        <w:tblLook w:val="04A0"/>
      </w:tblPr>
      <w:tblGrid>
        <w:gridCol w:w="1560"/>
        <w:gridCol w:w="1843"/>
        <w:gridCol w:w="6208"/>
        <w:gridCol w:w="6379"/>
      </w:tblGrid>
      <w:tr w:rsidR="0096560D" w:rsidRPr="0096560D" w:rsidTr="0096560D">
        <w:tc>
          <w:tcPr>
            <w:tcW w:w="1560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Povos e culturas: meu lugar no mundo e meu grupo social</w:t>
            </w:r>
          </w:p>
          <w:p w:rsidR="0096560D" w:rsidRPr="0096560D" w:rsidRDefault="0096560D" w:rsidP="002219D9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O que forma um povo: do nomadismo aos primeiros povos sedentarizados</w:t>
            </w:r>
          </w:p>
          <w:p w:rsidR="0096560D" w:rsidRPr="0096560D" w:rsidRDefault="0096560D" w:rsidP="003476A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208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(EF05HI01) Identificar os processos de formação das culturas e dos povos, relacionando-os com o espaço geográfico ocupado.</w:t>
            </w:r>
          </w:p>
          <w:p w:rsidR="0086051B" w:rsidRDefault="0086051B" w:rsidP="007A7311">
            <w:pPr>
              <w:jc w:val="both"/>
              <w:rPr>
                <w:rFonts w:cs="Arial"/>
              </w:rPr>
            </w:pP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(EF05HI01RS-1) Reconhecer e analisar a história e a diversidade cultural dos povos indígenas que habitavam o território gaúcho anterior e contemporaneamente à colonização europeia.</w:t>
            </w: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(EF05HI01RS-2) Conhecer e analisar a influência dos diferentes povos que colonizaram as terras do Rio Grande do Sul, percebendo suas contribuições nas mais diversas esferas da vida e da cultura (arquitetura, arte, economia, religião, educação, tecnologia etc.).</w:t>
            </w: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</w:p>
          <w:p w:rsidR="0096560D" w:rsidRDefault="0096560D" w:rsidP="006502D5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(EF05HI01RS-3) Conhecer as disputas dos territórios do Rio Grande do Sul entre portugueses e espanhóis e a luta dos povos indígenas em defesa das terras.</w:t>
            </w:r>
          </w:p>
          <w:p w:rsidR="0086051B" w:rsidRDefault="0086051B" w:rsidP="006502D5">
            <w:pPr>
              <w:jc w:val="both"/>
              <w:rPr>
                <w:rFonts w:cs="Arial"/>
              </w:rPr>
            </w:pPr>
          </w:p>
          <w:p w:rsidR="00DB550A" w:rsidRDefault="00DB550A" w:rsidP="006502D5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(EF05HI01</w:t>
            </w:r>
            <w:r>
              <w:rPr>
                <w:rFonts w:cs="Arial"/>
              </w:rPr>
              <w:t>NP-1) Conhecer a importância das Missões Jesuíticas como patrimônio histórico da humanidade e sua contribuição para a formação social, política, econômica e cultural.</w:t>
            </w:r>
          </w:p>
          <w:p w:rsidR="0086051B" w:rsidRPr="0096560D" w:rsidRDefault="0086051B" w:rsidP="00DB550A">
            <w:pPr>
              <w:jc w:val="both"/>
              <w:rPr>
                <w:rFonts w:cs="Arial"/>
              </w:rPr>
            </w:pPr>
          </w:p>
        </w:tc>
        <w:tc>
          <w:tcPr>
            <w:tcW w:w="6379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Nesta habilidade, deve-se perceber a relação entre modos de vida nômade e sedentário e o espaço geográfico, entendendo como este contribuiu para o surgimento das primeiras culturas sedentárias. A partir do conhecimento prévio adquirido nas habilidades (EF04HI01) e (EF04HI01), aprofunda-se o conteúdo tendo por objeto a passagem da pré-história para a história, com destaque para a formação das primeiras cidades.</w:t>
            </w:r>
          </w:p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Na elaboração do currículo, é possível prever o trabalho com mapas para o aluno localizar e investigar o meio natural das primeiras culturas sedentárias no Egito (rio Nilo e deserto do Saara), Mesopotâmia (região alagadiça e pantanosa entre os rios Tigre e Eufrates) e Paquistão (Vale do rio Indo). A análise deve ressaltar outros fatores explicativos para a formação das primeiras sociedades sedentárias e mostrar que esse processo não foi </w:t>
            </w:r>
            <w:proofErr w:type="gramStart"/>
            <w:r w:rsidRPr="0096560D">
              <w:rPr>
                <w:rFonts w:cs="Arial"/>
              </w:rPr>
              <w:t>a</w:t>
            </w:r>
            <w:proofErr w:type="gramEnd"/>
            <w:r w:rsidRPr="0096560D">
              <w:rPr>
                <w:rFonts w:cs="Arial"/>
              </w:rPr>
              <w:t xml:space="preserve"> única alternativa na história humana, a fim de não estabelecer um determinismo geográfico nem a ideia de “progresso” entre nômades e sedentários.</w:t>
            </w:r>
          </w:p>
          <w:p w:rsidR="0096560D" w:rsidRPr="0096560D" w:rsidRDefault="0096560D" w:rsidP="002219D9">
            <w:pPr>
              <w:jc w:val="both"/>
              <w:rPr>
                <w:rFonts w:cs="Arial"/>
              </w:rPr>
            </w:pPr>
          </w:p>
        </w:tc>
      </w:tr>
      <w:tr w:rsidR="0096560D" w:rsidRPr="0096560D" w:rsidTr="0096560D">
        <w:tc>
          <w:tcPr>
            <w:tcW w:w="1560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Povos e culturas: meu lugar no mundo e meu grupo social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As formas de organização social e política: a noção de Estado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(EF05HI02) Identificar os mecanismos de organização do poder político com vistas à compreensão da ideia de Estado e/ou de outras formas de ordenação social.</w:t>
            </w:r>
          </w:p>
          <w:p w:rsidR="00DB550A" w:rsidRPr="0096560D" w:rsidRDefault="00DB550A" w:rsidP="00DD6858">
            <w:pPr>
              <w:jc w:val="both"/>
              <w:rPr>
                <w:rFonts w:cs="Arial"/>
              </w:rPr>
            </w:pP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(EF05HI02RS-1) Compreender a importância do desenvolvimento das formas de governo para a organização da sociedade, percebendo que a vida em sociedade exige regras de convivência, respeito à democracia e aos direitos humanos.</w:t>
            </w: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(EF05HI02RS-2) Analisar o conceito de Estado, enquanto ente jurídico/abstrato da sociedade.</w:t>
            </w: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(EF05HI02RS-3) Compreender a importância da política para a organização da sociedade, percebendo o valor da participação </w:t>
            </w:r>
            <w:r w:rsidRPr="0096560D">
              <w:rPr>
                <w:rFonts w:cs="Arial"/>
              </w:rPr>
              <w:lastRenderedPageBreak/>
              <w:t>cidadã.</w:t>
            </w: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(EF05HI02RS-4) Reconhecer papel dos poderes Legislativo, Executivo e Judiciário na sociedade brasileira e identificar a sua influência no seu dia a dia.</w:t>
            </w: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(EF05HI02RS-5) Esclarecer o que são impostos e tributos, discutindo sua importância para a organização da sociedade, financiando os serviços públicos de qualidade.</w:t>
            </w:r>
          </w:p>
          <w:p w:rsidR="0096560D" w:rsidRPr="0096560D" w:rsidRDefault="0096560D" w:rsidP="007A7311">
            <w:pPr>
              <w:jc w:val="both"/>
              <w:rPr>
                <w:rFonts w:cs="Arial"/>
              </w:rPr>
            </w:pPr>
          </w:p>
          <w:p w:rsidR="0096560D" w:rsidRDefault="0096560D" w:rsidP="00DB550A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(EF05HI02RS-6) Compreender e discutir os problemas sociais que resultam da sonegação de</w:t>
            </w:r>
            <w:r w:rsidR="00DB550A">
              <w:rPr>
                <w:rFonts w:cs="Arial"/>
              </w:rPr>
              <w:t xml:space="preserve"> </w:t>
            </w:r>
            <w:r w:rsidRPr="0096560D">
              <w:rPr>
                <w:rFonts w:cs="Arial"/>
              </w:rPr>
              <w:t>impostos e da corrupção político/administrativa.</w:t>
            </w:r>
          </w:p>
          <w:p w:rsidR="00DB550A" w:rsidRPr="0096560D" w:rsidRDefault="00DB550A" w:rsidP="00DB550A">
            <w:pPr>
              <w:jc w:val="both"/>
              <w:rPr>
                <w:rFonts w:cs="Arial"/>
              </w:rPr>
            </w:pPr>
          </w:p>
        </w:tc>
        <w:tc>
          <w:tcPr>
            <w:tcW w:w="6379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>A habilidade consiste em perceber que a vida em uma sociedade sedentária levou à formação do Estado. Para esse grupo etário, basta que o aluno reconheça que a vida em sociedade exige algumas regras de convivência e um poder (o governo) que dirige as decisões da sociedade. Nessa faixa etária, a ideia de Estado confunde-se com o poder autocrático do rei, o que pode ser considerado correto tendo em vista o Estado antigo (Egito, Babilônia, Pérsia, monarquia de Roma etc.).</w:t>
            </w:r>
          </w:p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Na elaboração do currículo, pode-se usar, como contraponto ao Estado antigo, o Estado moderno (democracia representativa), mostrando que poder político também tem uma história e que sofreu transformações ao longo do tempo. Uma visão histórica mais panorâmica sobre a evolução das formas de governo na História fornece aos alunos um conhecimento prévio que será retomado e </w:t>
            </w:r>
            <w:r w:rsidRPr="0096560D">
              <w:rPr>
                <w:rFonts w:cs="Arial"/>
              </w:rPr>
              <w:lastRenderedPageBreak/>
              <w:t>aprofundado no 6º ano.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</w:tr>
      <w:tr w:rsidR="0096560D" w:rsidRPr="0096560D" w:rsidTr="0096560D">
        <w:tc>
          <w:tcPr>
            <w:tcW w:w="1560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>Povos e culturas: meu lugar no mundo e meu grupo social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O papel das religiões e da cultura para a formação dos povos antigos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(EF05HI03) Analisar o papel das culturas e das religiões na composição </w:t>
            </w:r>
            <w:proofErr w:type="spellStart"/>
            <w:r w:rsidRPr="0096560D">
              <w:rPr>
                <w:rFonts w:cs="Arial"/>
              </w:rPr>
              <w:t>identitária</w:t>
            </w:r>
            <w:proofErr w:type="spellEnd"/>
            <w:r w:rsidRPr="0096560D">
              <w:rPr>
                <w:rFonts w:cs="Arial"/>
              </w:rPr>
              <w:t xml:space="preserve"> dos povos antigos.</w:t>
            </w:r>
          </w:p>
          <w:p w:rsidR="00DB550A" w:rsidRPr="0096560D" w:rsidRDefault="00DB550A" w:rsidP="00DD6858">
            <w:pPr>
              <w:jc w:val="both"/>
              <w:rPr>
                <w:rFonts w:cs="Arial"/>
              </w:rPr>
            </w:pPr>
          </w:p>
          <w:p w:rsidR="0096560D" w:rsidRPr="0096560D" w:rsidRDefault="0096560D" w:rsidP="003768CA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(EF05HI03RS-1) Compreender que a religião é a primeira forma de ciência e filosofia da humanidade.</w:t>
            </w:r>
          </w:p>
          <w:p w:rsidR="0096560D" w:rsidRPr="0096560D" w:rsidRDefault="0096560D" w:rsidP="003768CA">
            <w:pPr>
              <w:jc w:val="both"/>
              <w:rPr>
                <w:rFonts w:cs="Arial"/>
              </w:rPr>
            </w:pPr>
          </w:p>
          <w:p w:rsidR="0096560D" w:rsidRPr="0096560D" w:rsidRDefault="0096560D" w:rsidP="003768CA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(EF05HI03RS-2) Conhecer as diferentes formas de espiritualidade e de religiosidade dos povos indígenas (xamanismo), de matriz africana (candomblé, umbanda, batuque), de </w:t>
            </w:r>
            <w:proofErr w:type="gramStart"/>
            <w:r w:rsidRPr="0096560D">
              <w:rPr>
                <w:rFonts w:cs="Arial"/>
              </w:rPr>
              <w:t xml:space="preserve">origem europeia (catolicismo, protestantismos, </w:t>
            </w:r>
            <w:proofErr w:type="spellStart"/>
            <w:r w:rsidRPr="0096560D">
              <w:rPr>
                <w:rFonts w:cs="Arial"/>
              </w:rPr>
              <w:t>kardecismo</w:t>
            </w:r>
            <w:proofErr w:type="spellEnd"/>
            <w:r w:rsidRPr="0096560D">
              <w:rPr>
                <w:rFonts w:cs="Arial"/>
              </w:rPr>
              <w:t>) ou orientais (islamismo, judaísmo, budismo, hinduísmo), como expressões da diversidade cultural humana</w:t>
            </w:r>
            <w:proofErr w:type="gramEnd"/>
            <w:r w:rsidRPr="0096560D">
              <w:rPr>
                <w:rFonts w:cs="Arial"/>
              </w:rPr>
              <w:t>.</w:t>
            </w:r>
          </w:p>
          <w:p w:rsidR="0096560D" w:rsidRPr="0096560D" w:rsidRDefault="0096560D" w:rsidP="003768CA">
            <w:pPr>
              <w:jc w:val="both"/>
              <w:rPr>
                <w:rFonts w:cs="Arial"/>
              </w:rPr>
            </w:pPr>
          </w:p>
          <w:p w:rsidR="0096560D" w:rsidRPr="0096560D" w:rsidRDefault="0096560D" w:rsidP="003768CA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(EF05HI03RS-2) Valorizar o papel das mais diferentes manifestações religiosas na formação da identidade dos indivíduos, das coletividades e de seu sentido de vida.</w:t>
            </w:r>
          </w:p>
          <w:p w:rsidR="0096560D" w:rsidRPr="0096560D" w:rsidRDefault="0096560D" w:rsidP="003768CA">
            <w:pPr>
              <w:jc w:val="both"/>
              <w:rPr>
                <w:rFonts w:cs="Arial"/>
              </w:rPr>
            </w:pPr>
          </w:p>
          <w:p w:rsidR="0096560D" w:rsidRDefault="0096560D" w:rsidP="00910BF1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(EF05HI03RS-3) Conhecer e diferenciar os tipos de religiões: animistas, panteístas, politeístas, monoteístas Analisar o papel das culturas e das religiões na composição </w:t>
            </w:r>
            <w:proofErr w:type="spellStart"/>
            <w:r w:rsidRPr="0096560D">
              <w:rPr>
                <w:rFonts w:cs="Arial"/>
              </w:rPr>
              <w:t>identitária</w:t>
            </w:r>
            <w:proofErr w:type="spellEnd"/>
            <w:r w:rsidRPr="0096560D">
              <w:rPr>
                <w:rFonts w:cs="Arial"/>
              </w:rPr>
              <w:t xml:space="preserve"> dos povos </w:t>
            </w:r>
            <w:r w:rsidRPr="0096560D">
              <w:rPr>
                <w:rFonts w:cs="Arial"/>
              </w:rPr>
              <w:lastRenderedPageBreak/>
              <w:t>antigos.</w:t>
            </w:r>
          </w:p>
          <w:p w:rsidR="00DB550A" w:rsidRPr="0096560D" w:rsidRDefault="00DB550A" w:rsidP="00910BF1">
            <w:pPr>
              <w:jc w:val="both"/>
              <w:rPr>
                <w:rFonts w:cs="Arial"/>
              </w:rPr>
            </w:pPr>
          </w:p>
          <w:p w:rsidR="0096560D" w:rsidRDefault="00DB550A" w:rsidP="00910BF1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(EF05HI03</w:t>
            </w:r>
            <w:r>
              <w:rPr>
                <w:rFonts w:cs="Arial"/>
              </w:rPr>
              <w:t>NP-1</w:t>
            </w:r>
            <w:r w:rsidRPr="0096560D">
              <w:rPr>
                <w:rFonts w:cs="Arial"/>
              </w:rPr>
              <w:t xml:space="preserve">) </w:t>
            </w:r>
            <w:r w:rsidR="0096560D" w:rsidRPr="0096560D">
              <w:rPr>
                <w:rFonts w:cs="Arial"/>
              </w:rPr>
              <w:t xml:space="preserve">Determinar as razões da vinda dos imigrantes </w:t>
            </w:r>
            <w:proofErr w:type="gramStart"/>
            <w:r w:rsidR="0096560D" w:rsidRPr="0096560D">
              <w:rPr>
                <w:rFonts w:cs="Arial"/>
              </w:rPr>
              <w:t xml:space="preserve">( </w:t>
            </w:r>
            <w:proofErr w:type="gramEnd"/>
            <w:r w:rsidR="005B793C">
              <w:rPr>
                <w:rFonts w:cs="Arial"/>
              </w:rPr>
              <w:t xml:space="preserve">açorianos, </w:t>
            </w:r>
            <w:r w:rsidR="0096560D" w:rsidRPr="0096560D">
              <w:rPr>
                <w:rFonts w:cs="Arial"/>
              </w:rPr>
              <w:t>alemães, italianos,</w:t>
            </w:r>
            <w:r w:rsidR="005B793C">
              <w:rPr>
                <w:rFonts w:cs="Arial"/>
              </w:rPr>
              <w:t xml:space="preserve"> poloneses, </w:t>
            </w:r>
            <w:r w:rsidR="0096560D" w:rsidRPr="0096560D">
              <w:rPr>
                <w:rFonts w:cs="Arial"/>
              </w:rPr>
              <w:t xml:space="preserve"> japoneses...) para o RS e localizar no</w:t>
            </w:r>
            <w:r w:rsidR="005B793C">
              <w:rPr>
                <w:rFonts w:cs="Arial"/>
              </w:rPr>
              <w:t xml:space="preserve"> mapa cidades fundadas por eles e sua contribuição para a formação do povo gaúcho.</w:t>
            </w:r>
          </w:p>
          <w:p w:rsidR="00F432FD" w:rsidRDefault="00F432FD" w:rsidP="00910BF1">
            <w:pPr>
              <w:jc w:val="both"/>
              <w:rPr>
                <w:rFonts w:cs="Arial"/>
              </w:rPr>
            </w:pPr>
          </w:p>
          <w:p w:rsidR="00F432FD" w:rsidRPr="000618A2" w:rsidRDefault="00F432FD" w:rsidP="00F432FD">
            <w:pPr>
              <w:jc w:val="both"/>
              <w:rPr>
                <w:rFonts w:ascii="Calibri" w:hAnsi="Calibri"/>
              </w:rPr>
            </w:pPr>
            <w:r w:rsidRPr="0096560D">
              <w:rPr>
                <w:rFonts w:cs="Arial"/>
              </w:rPr>
              <w:t>(EF05HI03</w:t>
            </w:r>
            <w:r>
              <w:rPr>
                <w:rFonts w:cs="Arial"/>
              </w:rPr>
              <w:t>NP-2</w:t>
            </w:r>
            <w:r w:rsidRPr="0096560D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>
              <w:rPr>
                <w:rFonts w:ascii="Calibri" w:hAnsi="Calibri"/>
              </w:rPr>
              <w:t>Conhecer a história do cooperativismo no município e a sua continuidade até os dias atuais (</w:t>
            </w:r>
            <w:proofErr w:type="gramStart"/>
            <w:r>
              <w:rPr>
                <w:rFonts w:ascii="Calibri" w:hAnsi="Calibri"/>
              </w:rPr>
              <w:t>Cooperativa Piá</w:t>
            </w:r>
            <w:proofErr w:type="gramEnd"/>
            <w:r>
              <w:rPr>
                <w:rFonts w:ascii="Calibri" w:hAnsi="Calibri"/>
              </w:rPr>
              <w:t xml:space="preserve">, SICREDI, Programa “A União Faz a Vida”, Cooperativas Escolares). </w:t>
            </w:r>
          </w:p>
          <w:p w:rsidR="0096560D" w:rsidRPr="0096560D" w:rsidRDefault="0096560D" w:rsidP="009149A4">
            <w:pPr>
              <w:jc w:val="both"/>
              <w:rPr>
                <w:rFonts w:cs="Arial"/>
              </w:rPr>
            </w:pPr>
          </w:p>
        </w:tc>
        <w:tc>
          <w:tcPr>
            <w:tcW w:w="6379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>Esta habilidade diz respeito a examinar o papel da religião na organização do poder político dos povos antigos, entendendo-a como expressão da identidade cultural desses povos. É importante desenvolver a habilidade em seu contexto histórico, mostrando que a religião, na Antiguidade, era compartilhada por toda sociedade e orientava as decisões políticas, o trabalho, as artes e as ciências.</w:t>
            </w:r>
          </w:p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Na elaboração do currículo, é importante considerar a possibilidade de aprofundar o tema relacionando-o com o debate contemporâneo sobre o Estado laico e o Estado confessional. Nesse caso, pode-se exemplificar com formas de governos atuais cujo sistema político e jurídico está submetido à religião, como é o caso, por exemplo, da Arábia Saudita e do Irã. Pode-se, ainda, destacar que as sociedades democráticas atuais comportam diferentes religiões, independentes do poder político, e nas quais a fé não é um fator excludente nem discriminatório na vida social.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</w:tr>
      <w:tr w:rsidR="0096560D" w:rsidRPr="0096560D" w:rsidTr="0096560D">
        <w:tc>
          <w:tcPr>
            <w:tcW w:w="1560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>Povos e culturas: meu lugar no mundo e meu grupo social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Cidadania, diversidade cultural e respeito às diferenças sociais, culturais e </w:t>
            </w:r>
            <w:proofErr w:type="gramStart"/>
            <w:r w:rsidRPr="0096560D">
              <w:rPr>
                <w:rFonts w:cs="Arial"/>
              </w:rPr>
              <w:t>históricas</w:t>
            </w:r>
            <w:proofErr w:type="gramEnd"/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(EF05HI04) Associar a noção de cidadania com os princípios de respeito à diversidade, à pluralidade e aos direitos humanos.</w:t>
            </w:r>
          </w:p>
          <w:p w:rsidR="00061575" w:rsidRDefault="00061575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(EF05HI04RS-1) Compreender as</w:t>
            </w:r>
            <w:r w:rsidR="00061575">
              <w:rPr>
                <w:rFonts w:cs="Arial"/>
              </w:rPr>
              <w:t xml:space="preserve"> </w:t>
            </w:r>
            <w:r w:rsidRPr="0096560D">
              <w:rPr>
                <w:rFonts w:cs="Arial"/>
              </w:rPr>
              <w:t>relações sociais ao longo do tempo, percebendo como as diferentes pessoas e grupos sociais se envolvem em relações</w:t>
            </w:r>
            <w:r w:rsidR="00061575">
              <w:rPr>
                <w:rFonts w:cs="Arial"/>
              </w:rPr>
              <w:t xml:space="preserve"> </w:t>
            </w:r>
            <w:r w:rsidRPr="0096560D">
              <w:rPr>
                <w:rFonts w:cs="Arial"/>
              </w:rPr>
              <w:t>de poder, estudando conceitos,</w:t>
            </w:r>
            <w:r w:rsidR="00061575">
              <w:rPr>
                <w:rFonts w:cs="Arial"/>
              </w:rPr>
              <w:t xml:space="preserve"> </w:t>
            </w:r>
            <w:r w:rsidRPr="0096560D">
              <w:rPr>
                <w:rFonts w:cs="Arial"/>
              </w:rPr>
              <w:t xml:space="preserve">como escravidão, </w:t>
            </w:r>
            <w:proofErr w:type="gramStart"/>
            <w:r w:rsidRPr="0096560D">
              <w:rPr>
                <w:rFonts w:cs="Arial"/>
              </w:rPr>
              <w:t>liberdade,</w:t>
            </w:r>
            <w:proofErr w:type="gramEnd"/>
            <w:r w:rsidRPr="0096560D">
              <w:rPr>
                <w:rFonts w:cs="Arial"/>
              </w:rPr>
              <w:t>autoridade, governo, trabalho, liderança etc..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(EF05HI04RS-2) Distinguir as diferenças e as similaridades que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proofErr w:type="gramStart"/>
            <w:r w:rsidRPr="0096560D">
              <w:rPr>
                <w:rFonts w:cs="Arial"/>
              </w:rPr>
              <w:t>envolvem</w:t>
            </w:r>
            <w:proofErr w:type="gramEnd"/>
            <w:r w:rsidRPr="0096560D">
              <w:rPr>
                <w:rFonts w:cs="Arial"/>
              </w:rPr>
              <w:t xml:space="preserve"> os sujeitos, valorizando os direitos humanos e o respeito à diversidade.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061575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(EF05HI04RS-3) Compreender que a cidadania é a condição de quem vive em sociedade como participante dela, por isso tem </w:t>
            </w:r>
            <w:proofErr w:type="gramStart"/>
            <w:r w:rsidRPr="0096560D">
              <w:rPr>
                <w:rFonts w:cs="Arial"/>
              </w:rPr>
              <w:t>direitos</w:t>
            </w:r>
            <w:proofErr w:type="gramEnd"/>
            <w:r w:rsidRPr="0096560D">
              <w:rPr>
                <w:rFonts w:cs="Arial"/>
              </w:rPr>
              <w:t xml:space="preserve"> e deveres. </w:t>
            </w:r>
          </w:p>
        </w:tc>
        <w:tc>
          <w:tcPr>
            <w:tcW w:w="6379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Com esta habilidade, deve-se entender o que é cidadania e relacioná-la com o respeito às diferenças sociais, culturais e aos direitos humanos. Deve-se compreender que a cidadania é a condição de quem vive em sociedade como participante dela (por isso, o cidadão tem direitos) e como membro que aceita as regras (por isso, tem deveres).</w:t>
            </w:r>
          </w:p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Na elaboração do currículo, pode-se destacar que a cidadania comporta direitos e deveres e que estes determinam as atitudes do cidadão perante a sociedade. Nesse sentido, respeitar a diversidade não é ser “bonzinho com todo mundo”, mas uma responsabilidade social. Pode-se exemplificar com situações concretas e próximas às experiências sociais dos alunos: respeito a negros e brancos, evangélicos e espíritas, obesos e magros, jovens e idosos etc. (os exemplos duais são mais bem compreendidos pelo aluno dessa faixa etária). Pode-se, ainda, considerar uma atividade em que os alunos possam vivenciar a noção de cidadania fazendo propostas para a comunidade escolar, como, por exemplo, estabelecer regras para o bom desempenho na aula, propor ações inclusivas voltadas para alunos com deficiência, organizar o trânsito na frente da escola durante a entrada e saída dos alunos etc.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</w:tr>
      <w:tr w:rsidR="0096560D" w:rsidRPr="0096560D" w:rsidTr="0096560D">
        <w:tc>
          <w:tcPr>
            <w:tcW w:w="1560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Povos e culturas: meu </w:t>
            </w:r>
            <w:r w:rsidRPr="0096560D">
              <w:rPr>
                <w:rFonts w:cs="Arial"/>
              </w:rPr>
              <w:lastRenderedPageBreak/>
              <w:t>lugar no mundo e meu grupo social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 xml:space="preserve">Cidadania, diversidade </w:t>
            </w:r>
            <w:r w:rsidRPr="0096560D">
              <w:rPr>
                <w:rFonts w:cs="Arial"/>
              </w:rPr>
              <w:lastRenderedPageBreak/>
              <w:t xml:space="preserve">cultural e respeito às diferenças sociais, culturais e </w:t>
            </w:r>
            <w:proofErr w:type="gramStart"/>
            <w:r w:rsidRPr="0096560D">
              <w:rPr>
                <w:rFonts w:cs="Arial"/>
              </w:rPr>
              <w:t>históricas</w:t>
            </w:r>
            <w:proofErr w:type="gramEnd"/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 xml:space="preserve">(EF05HI05) Associar o conceito de cidadania à conquista de direitos dos povos e das sociedades, compreendendo-o como </w:t>
            </w:r>
            <w:r w:rsidRPr="0096560D">
              <w:rPr>
                <w:rFonts w:cs="Arial"/>
              </w:rPr>
              <w:lastRenderedPageBreak/>
              <w:t>conquista histórica.</w:t>
            </w:r>
          </w:p>
          <w:p w:rsidR="00F432FD" w:rsidRPr="0096560D" w:rsidRDefault="00F432FD" w:rsidP="00DD6858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(EF05HI05RS-1) Compreender a relação entre direitos e deveres, bem como os limites entre liberdade e responsabilidade.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D13BD5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(EF05HI05RS-2) Identificar que a cidadania é a soma de conquistas cotidianas, na forma da lei, de reparações a injustiças sociais, civis e políticas (conquista do voto feminino, lei que criminaliza preconceito de raça e de cor, Lei Maria da Penha, entre outras).</w:t>
            </w:r>
          </w:p>
          <w:p w:rsidR="0096560D" w:rsidRPr="0096560D" w:rsidRDefault="0096560D" w:rsidP="00737E3D">
            <w:pPr>
              <w:jc w:val="both"/>
              <w:rPr>
                <w:rFonts w:cs="Arial"/>
              </w:rPr>
            </w:pPr>
          </w:p>
        </w:tc>
        <w:tc>
          <w:tcPr>
            <w:tcW w:w="6379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 xml:space="preserve">Esta habilidade consiste em conhecer aspectos da história da cidadania entendendo-a como um esforço social que levou tempo </w:t>
            </w:r>
            <w:r w:rsidRPr="0096560D">
              <w:rPr>
                <w:rFonts w:cs="Arial"/>
              </w:rPr>
              <w:lastRenderedPageBreak/>
              <w:t xml:space="preserve">para se realizar e que passou por revoluções, resistências e acertos coletivos. Para esse grupo etário, pode-se considerar uma visão histórica mais panorâmica, que pontue marcos históricos importantes da conquista da cidadania: Atenas, século VI </w:t>
            </w:r>
            <w:proofErr w:type="gramStart"/>
            <w:r w:rsidRPr="0096560D">
              <w:rPr>
                <w:rFonts w:cs="Arial"/>
              </w:rPr>
              <w:t>a.C.</w:t>
            </w:r>
            <w:proofErr w:type="gramEnd"/>
            <w:r w:rsidRPr="0096560D">
              <w:rPr>
                <w:rFonts w:cs="Arial"/>
              </w:rPr>
              <w:t>, Revolução Francesa, 1788 e Declaração Universal dos Direitos Humanos, 1948.</w:t>
            </w:r>
          </w:p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Na elaboração do currículo, pode-se considerar o trabalho com linha de tempo para que o aluno compreenda a historicidade do processo de conquista da cidadania. É importante contextualizar o tema à luz da história recente do país, mostrando que a cidadania é a soma de conquistas cotidianas, na forma da lei, de reparações a injustiças sociais, civis e políticas, como a conquista do voto feminino, a lei que criminaliza preconceitos de raça e cor (Lei nº 7.716 de </w:t>
            </w:r>
            <w:proofErr w:type="gramStart"/>
            <w:r w:rsidRPr="0096560D">
              <w:rPr>
                <w:rFonts w:cs="Arial"/>
              </w:rPr>
              <w:t>5</w:t>
            </w:r>
            <w:proofErr w:type="gramEnd"/>
            <w:r w:rsidRPr="0096560D">
              <w:rPr>
                <w:rFonts w:cs="Arial"/>
              </w:rPr>
              <w:t xml:space="preserve"> de janeiro de 1989), a lei Maria da Penha (Lei nº 11.340, 7 de agosto de 2006) etc.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</w:tr>
      <w:tr w:rsidR="0096560D" w:rsidRPr="0096560D" w:rsidTr="0096560D">
        <w:tc>
          <w:tcPr>
            <w:tcW w:w="1560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>Registros da história: linguagens e culturas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As tradições orais e a valorização da memória</w:t>
            </w:r>
            <w:r w:rsidRPr="0096560D">
              <w:rPr>
                <w:rFonts w:cs="Arial"/>
              </w:rPr>
              <w:br/>
              <w:t xml:space="preserve">O surgimento da escrita e a noção de fonte para a transmissão de saberes, culturas e </w:t>
            </w:r>
            <w:proofErr w:type="gramStart"/>
            <w:r w:rsidRPr="0096560D">
              <w:rPr>
                <w:rFonts w:cs="Arial"/>
              </w:rPr>
              <w:t>histórias</w:t>
            </w:r>
            <w:proofErr w:type="gramEnd"/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(EF05HI06) Comparar o uso de diferentes linguagens e tecnologias no processo de comunicação e avaliar os significados sociais, políticos e culturais atribuídos a elas.</w:t>
            </w:r>
          </w:p>
          <w:p w:rsidR="00F432FD" w:rsidRPr="0096560D" w:rsidRDefault="00F432FD" w:rsidP="00DD6858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(EF05HI06RS-1) Conhecer e comparar as tecnologias de comunicação de outros tempos com as da atualidade.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(EF05HI06RS-2) Observar o poder de difusão de informações e ideias por meio da mídia, percebendo o uso da propaganda e da publicidade como meio de formar opiniões e desejos de consumo.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EF7E90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(EF05HI06RS-3) Entender o papel da educação para a construção do pensamento crítico e autônomo. </w:t>
            </w:r>
          </w:p>
        </w:tc>
        <w:tc>
          <w:tcPr>
            <w:tcW w:w="6379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Esta habilidade diz respeito a identificar e discriminar diferentes formas de registros da História (oral, escrita, pictografia, imagética, eletrônica, musical etc.) e avaliar seus efeitos na vida política, social e cultural da sociedade. Os meios de comunicação estudados no ano anterior, na habilidade (EF04HI08), ganham aqui um novo significado, o de registros de memória e, como tal, fontes da História.</w:t>
            </w:r>
          </w:p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Na elaboração do currículo, pode-se considerar a possibilidade de os alunos vivenciarem diferentes formas de registro a fim de perceber as dificuldades, limites e imprecisões que podem ocorrer na comunicação. Sugestões: transmitir uma mensagem completa por “telefone sem fio”, por imagens, por mímica ou mesmo pelos ícones usados nas redes sociais. É possível, ainda, avaliar o impacto da invenção da impressão nas sociedades ocidentais em relação à difusão do conhecimento e da cultura letrada.</w:t>
            </w:r>
          </w:p>
          <w:p w:rsidR="0096560D" w:rsidRPr="0096560D" w:rsidRDefault="0096560D" w:rsidP="00F4720B">
            <w:pPr>
              <w:jc w:val="both"/>
              <w:rPr>
                <w:rFonts w:cs="Arial"/>
              </w:rPr>
            </w:pPr>
          </w:p>
        </w:tc>
      </w:tr>
      <w:tr w:rsidR="0096560D" w:rsidRPr="0096560D" w:rsidTr="0096560D">
        <w:tc>
          <w:tcPr>
            <w:tcW w:w="1560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Registros da história: </w:t>
            </w:r>
            <w:r w:rsidRPr="0096560D">
              <w:rPr>
                <w:rFonts w:cs="Arial"/>
              </w:rPr>
              <w:lastRenderedPageBreak/>
              <w:t>linguagens e culturas</w:t>
            </w:r>
          </w:p>
          <w:p w:rsidR="0096560D" w:rsidRPr="0096560D" w:rsidRDefault="0096560D" w:rsidP="00F35705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 xml:space="preserve">As tradições orais e a valorização da </w:t>
            </w:r>
            <w:r w:rsidRPr="0096560D">
              <w:rPr>
                <w:rFonts w:cs="Arial"/>
              </w:rPr>
              <w:lastRenderedPageBreak/>
              <w:t>memória</w:t>
            </w:r>
            <w:r w:rsidRPr="0096560D">
              <w:rPr>
                <w:rFonts w:cs="Arial"/>
              </w:rPr>
              <w:br/>
              <w:t xml:space="preserve">O surgimento da escrita e a noção de fonte para a transmissão de saberes, culturas e </w:t>
            </w:r>
            <w:proofErr w:type="gramStart"/>
            <w:r w:rsidRPr="0096560D">
              <w:rPr>
                <w:rFonts w:cs="Arial"/>
              </w:rPr>
              <w:t>histórias</w:t>
            </w:r>
            <w:proofErr w:type="gramEnd"/>
          </w:p>
          <w:p w:rsidR="0096560D" w:rsidRPr="0096560D" w:rsidRDefault="0096560D" w:rsidP="00F35705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 xml:space="preserve">(EF05HI07) Identificar os processos de produção, hierarquização e difusão dos marcos de memória e discutir a presença e/ou a </w:t>
            </w:r>
            <w:r w:rsidRPr="0096560D">
              <w:rPr>
                <w:rFonts w:cs="Arial"/>
              </w:rPr>
              <w:lastRenderedPageBreak/>
              <w:t>ausência de diferentes grupos que compõem a sociedade na nomeação desses marcos de memória.</w:t>
            </w:r>
          </w:p>
          <w:p w:rsidR="00EF7E90" w:rsidRPr="0096560D" w:rsidRDefault="00EF7E90" w:rsidP="00DD6858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(EF05HI07RS-1) Discutir a presença dos diferentes grup</w:t>
            </w:r>
            <w:r w:rsidR="00EF7E90">
              <w:rPr>
                <w:rFonts w:cs="Arial"/>
              </w:rPr>
              <w:t>os que compõem a sociedade rio-</w:t>
            </w:r>
            <w:r w:rsidRPr="0096560D">
              <w:rPr>
                <w:rFonts w:cs="Arial"/>
              </w:rPr>
              <w:t>grandense (europeus, indígenas e africanos), no que diz respeito à produção e à difusão da memória através da tradição oral.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(EF05HI07RS-2) Perceber que </w:t>
            </w:r>
            <w:proofErr w:type="gramStart"/>
            <w:r w:rsidRPr="0096560D">
              <w:rPr>
                <w:rFonts w:cs="Arial"/>
              </w:rPr>
              <w:t>os marcos</w:t>
            </w:r>
            <w:proofErr w:type="gramEnd"/>
            <w:r w:rsidRPr="0096560D">
              <w:rPr>
                <w:rFonts w:cs="Arial"/>
              </w:rPr>
              <w:t xml:space="preserve"> e registros da história foram produzidos e difundidos por um grupo social dominante e que, por isso, podem ser ou não representativos de todos os grupos que compõem a sociedade.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Default="0096560D" w:rsidP="00910BF1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(EF05HI07RS-3) Perceber que a escrita (ou o documento escrito) não é a única fonte da História, e a reconstituição do passado dos diversos grupos que compõem a sociedade pode ser feita por meio de outros tipos de fontes, como relatos orais, lendas, rituais, formas de saber e fazer, objetos, fotos e construções. </w:t>
            </w:r>
          </w:p>
          <w:p w:rsidR="0096560D" w:rsidRPr="0096560D" w:rsidRDefault="0096560D" w:rsidP="00701ED6">
            <w:pPr>
              <w:jc w:val="both"/>
              <w:rPr>
                <w:rFonts w:cs="Arial"/>
              </w:rPr>
            </w:pPr>
          </w:p>
        </w:tc>
        <w:tc>
          <w:tcPr>
            <w:tcW w:w="6379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 xml:space="preserve">Esta habilidade consiste em perceber que </w:t>
            </w:r>
            <w:proofErr w:type="gramStart"/>
            <w:r w:rsidRPr="0096560D">
              <w:rPr>
                <w:rFonts w:cs="Arial"/>
              </w:rPr>
              <w:t>os marcos</w:t>
            </w:r>
            <w:proofErr w:type="gramEnd"/>
            <w:r w:rsidRPr="0096560D">
              <w:rPr>
                <w:rFonts w:cs="Arial"/>
              </w:rPr>
              <w:t xml:space="preserve"> e registros da história foram produzidos e difundidos por um grupo social e que, </w:t>
            </w:r>
            <w:r w:rsidRPr="0096560D">
              <w:rPr>
                <w:rFonts w:cs="Arial"/>
              </w:rPr>
              <w:lastRenderedPageBreak/>
              <w:t>por isso, podem ser ou não representativos de todos os grupos que compõem a sociedade. A habilidade é complexa, pois exige pensamento subjetivo para compreender a produção do conhecimento histórico. Para esse grupo etário, basta que o aluno perceba que a escrita (ou o documento escrito) não é a única fonte da História, e a reconstituição do passado dos diversos grupos que compõem a sociedade pode ser feita por meio de outros tipos de fontes, como relatos orais, lendas, rituais, formas de saber e fazer, objetos, fotos e construções.</w:t>
            </w:r>
          </w:p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Na elaboração do currículo, pode-se reconhecer a importância de outras fontes e marcos históricos, como registros de memória de povos sem escrita (como as comunidades indígenas) ou sem acesso a documentos escritos (como os quilombolas), destacando, nesses casos, a importância do patrimônio étnico-cultural e artístico para a preservação das memórias e das identidades nacionais.</w:t>
            </w:r>
          </w:p>
          <w:p w:rsidR="0096560D" w:rsidRPr="0096560D" w:rsidRDefault="0096560D" w:rsidP="00F35705">
            <w:pPr>
              <w:jc w:val="both"/>
              <w:rPr>
                <w:rFonts w:cs="Arial"/>
              </w:rPr>
            </w:pPr>
          </w:p>
        </w:tc>
      </w:tr>
      <w:tr w:rsidR="0096560D" w:rsidRPr="0096560D" w:rsidTr="0096560D">
        <w:tc>
          <w:tcPr>
            <w:tcW w:w="1560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>Registros da história: linguagens e culturas</w:t>
            </w:r>
          </w:p>
          <w:p w:rsidR="0096560D" w:rsidRPr="0096560D" w:rsidRDefault="0096560D" w:rsidP="00F35705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6560D" w:rsidRPr="0096560D" w:rsidRDefault="0096560D" w:rsidP="00DD685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As tradições orais e a valorização da memória</w:t>
            </w:r>
            <w:r w:rsidRPr="0096560D">
              <w:rPr>
                <w:rFonts w:cs="Arial"/>
              </w:rPr>
              <w:br/>
              <w:t xml:space="preserve">O surgimento da escrita e a noção de fonte para a transmissão de saberes, culturas e </w:t>
            </w:r>
            <w:proofErr w:type="gramStart"/>
            <w:r w:rsidRPr="0096560D">
              <w:rPr>
                <w:rFonts w:cs="Arial"/>
              </w:rPr>
              <w:t>histórias</w:t>
            </w:r>
            <w:proofErr w:type="gramEnd"/>
          </w:p>
          <w:p w:rsidR="0096560D" w:rsidRPr="0096560D" w:rsidRDefault="0096560D" w:rsidP="00F35705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96560D" w:rsidRDefault="0096560D" w:rsidP="00827ECF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(EF05HI08) Identificar formas de marcação da passagem do tempo em distintas sociedades, incluindo os povos indígenas originários e os povos africanos.</w:t>
            </w:r>
          </w:p>
          <w:p w:rsidR="00EF7E90" w:rsidRPr="0096560D" w:rsidRDefault="00EF7E90" w:rsidP="00827ECF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(EF05HI08RS-1) Conhecer e transcrever os conceitos de tempo.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(EF05HI08RS-2) Compreender a marcação do tempo como anterior à invenção do relógio e dos calendários, e que todos os grupos humanos criaram uma forma de registrar o tempo, a partir de mudanças observadas na natureza (estações, calendários solares e lunares, solstícios e equinócios, observatórios astronômicos).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876C04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(EF05HI08RS-3) Compreender como o ritmo da natureza interfere no modo de vida das comunidades indígenas e quilombolas, a partir de suas interpretações dos ciclos da natureza.</w:t>
            </w:r>
          </w:p>
          <w:p w:rsidR="0096560D" w:rsidRDefault="0096560D" w:rsidP="00876C04">
            <w:pPr>
              <w:jc w:val="both"/>
              <w:rPr>
                <w:rFonts w:cs="Arial"/>
              </w:rPr>
            </w:pPr>
          </w:p>
          <w:p w:rsidR="00EF7E90" w:rsidRPr="0096560D" w:rsidRDefault="00EF7E90" w:rsidP="00876C04">
            <w:pPr>
              <w:jc w:val="both"/>
              <w:rPr>
                <w:rFonts w:cs="Arial"/>
              </w:rPr>
            </w:pPr>
          </w:p>
        </w:tc>
        <w:tc>
          <w:tcPr>
            <w:tcW w:w="6379" w:type="dxa"/>
          </w:tcPr>
          <w:p w:rsidR="0096560D" w:rsidRPr="0096560D" w:rsidRDefault="0096560D" w:rsidP="00827ECF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>Espera-se do aluno compreender que a marcação do tempo é muito anterior à invenção do relógio e dos calendários, e que todos os grupos humanos criaram uma forma de registrar o tempo a partir das mudanças observadas na natureza: alternância do dia e da noite, mudança das estações, cheias e vazantes dos rios etc. A ideia de tempo, portanto, é interpretada de acordo com o modo de vida e o ambiente em que se vive.</w:t>
            </w:r>
          </w:p>
          <w:p w:rsidR="0096560D" w:rsidRPr="0096560D" w:rsidRDefault="0096560D" w:rsidP="00827ECF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Na elaboração do currículo, pode-se verificar a possibilidade de a turma conhecer uma comunidade indígena ou quilombola para verificar como o ritmo da natureza interfere no modo de vida das pessoas. É importante destacar que a ideia de tempo é interpretada de acordo com o modo de vida e o ambiente em que se vive. As sociedades industriais, por exemplo, vivem sob a obsessão do tempo cronometrado, muito diferente dos povos indígenas originários e dos povos africanos antigos, que tinham uma percepção mais longa </w:t>
            </w:r>
            <w:r w:rsidRPr="0096560D">
              <w:rPr>
                <w:rFonts w:cs="Arial"/>
              </w:rPr>
              <w:lastRenderedPageBreak/>
              <w:t>e lenta da passagem do tempo marcada pelos ciclos da natureza.</w:t>
            </w:r>
          </w:p>
          <w:p w:rsidR="0096560D" w:rsidRPr="0096560D" w:rsidRDefault="0096560D" w:rsidP="00F35705">
            <w:pPr>
              <w:jc w:val="both"/>
              <w:rPr>
                <w:rFonts w:cs="Arial"/>
              </w:rPr>
            </w:pPr>
          </w:p>
        </w:tc>
      </w:tr>
      <w:tr w:rsidR="0096560D" w:rsidRPr="0096560D" w:rsidTr="0096560D">
        <w:tc>
          <w:tcPr>
            <w:tcW w:w="1560" w:type="dxa"/>
          </w:tcPr>
          <w:p w:rsidR="0096560D" w:rsidRPr="0096560D" w:rsidRDefault="0096560D" w:rsidP="00053E70">
            <w:pPr>
              <w:jc w:val="center"/>
              <w:rPr>
                <w:rFonts w:cs="Arial"/>
              </w:rPr>
            </w:pPr>
            <w:r w:rsidRPr="0096560D">
              <w:rPr>
                <w:rFonts w:cs="Arial"/>
              </w:rPr>
              <w:lastRenderedPageBreak/>
              <w:t>Registros da história: linguagens e culturas</w:t>
            </w:r>
          </w:p>
          <w:p w:rsidR="0096560D" w:rsidRPr="0096560D" w:rsidRDefault="0096560D" w:rsidP="00F35705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96560D" w:rsidRPr="0096560D" w:rsidRDefault="0096560D" w:rsidP="00053E70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As tradições orais e a valorização da memória</w:t>
            </w:r>
            <w:r w:rsidRPr="0096560D">
              <w:rPr>
                <w:rFonts w:cs="Arial"/>
              </w:rPr>
              <w:br/>
              <w:t xml:space="preserve">O surgimento da escrita e a noção de fonte para a transmissão de saberes, culturas e </w:t>
            </w:r>
            <w:proofErr w:type="gramStart"/>
            <w:r w:rsidRPr="0096560D">
              <w:rPr>
                <w:rFonts w:cs="Arial"/>
              </w:rPr>
              <w:t>histórias</w:t>
            </w:r>
            <w:proofErr w:type="gramEnd"/>
          </w:p>
          <w:p w:rsidR="0096560D" w:rsidRPr="0096560D" w:rsidRDefault="0096560D" w:rsidP="00F35705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96560D" w:rsidRDefault="0096560D" w:rsidP="00053E70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(EF05HI09) Comparar pontos de vista sobre temas que impactam a vida cotidiana no tempo presente, por meio do acesso a diferentes fontes, incluindo orais.</w:t>
            </w:r>
          </w:p>
          <w:p w:rsidR="00EF7E90" w:rsidRPr="0096560D" w:rsidRDefault="00EF7E90" w:rsidP="00053E70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(EF05HI09RS-1) Analisar notícias do dia a dia pelo ponto de vista histórico, discutindo eventos do passado que contribuíram para a sua ocorrência.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(EF05HI09RS-2) Compreender o fenômeno causa-efeito, observando atitudes de seu dia a dia e as consequências delas para a sua história individual e para o coletivo.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(EF05HI09RS-3) Refletir criticamente sobre como tornar-se protagonista de sua própria história, assumindo um comportamento cidadão e proativo, cuidando de si mesmo, dos outros e do meio ambiente.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(EF05HI09RS-4) Fortalecer o diálogo como forma de resolver conflitos.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6560D" w:rsidRPr="0096560D" w:rsidRDefault="0096560D" w:rsidP="00356952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(EF05HI09RS-5) Discutir e problematizar sobre a importância da escrita como fonte e registro da história (</w:t>
            </w:r>
            <w:proofErr w:type="spellStart"/>
            <w:r w:rsidRPr="0096560D">
              <w:rPr>
                <w:rFonts w:cs="Arial"/>
              </w:rPr>
              <w:t>fake</w:t>
            </w:r>
            <w:proofErr w:type="spellEnd"/>
            <w:r w:rsidRPr="0096560D">
              <w:rPr>
                <w:rFonts w:cs="Arial"/>
              </w:rPr>
              <w:t xml:space="preserve"> </w:t>
            </w:r>
            <w:proofErr w:type="spellStart"/>
            <w:r w:rsidRPr="0096560D">
              <w:rPr>
                <w:rFonts w:cs="Arial"/>
              </w:rPr>
              <w:t>news</w:t>
            </w:r>
            <w:proofErr w:type="spellEnd"/>
            <w:r w:rsidRPr="0096560D">
              <w:rPr>
                <w:rFonts w:cs="Arial"/>
              </w:rPr>
              <w:t xml:space="preserve"> e </w:t>
            </w:r>
            <w:proofErr w:type="spellStart"/>
            <w:r w:rsidRPr="0096560D">
              <w:rPr>
                <w:rFonts w:cs="Arial"/>
              </w:rPr>
              <w:t>cyberbullying</w:t>
            </w:r>
            <w:proofErr w:type="spellEnd"/>
            <w:r w:rsidRPr="0096560D">
              <w:rPr>
                <w:rFonts w:cs="Arial"/>
              </w:rPr>
              <w:t>).</w:t>
            </w:r>
          </w:p>
          <w:p w:rsidR="0096560D" w:rsidRPr="0096560D" w:rsidRDefault="0096560D" w:rsidP="00910BF1">
            <w:pPr>
              <w:jc w:val="both"/>
              <w:rPr>
                <w:rFonts w:cs="Arial"/>
              </w:rPr>
            </w:pPr>
          </w:p>
          <w:p w:rsidR="0096560D" w:rsidRPr="0096560D" w:rsidRDefault="0096560D" w:rsidP="00356952">
            <w:pPr>
              <w:jc w:val="both"/>
              <w:rPr>
                <w:rFonts w:cs="Arial"/>
              </w:rPr>
            </w:pPr>
          </w:p>
        </w:tc>
        <w:tc>
          <w:tcPr>
            <w:tcW w:w="6379" w:type="dxa"/>
          </w:tcPr>
          <w:p w:rsidR="0096560D" w:rsidRPr="0096560D" w:rsidRDefault="0096560D" w:rsidP="00053E70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Nesta habilidade, os alunos devem pesquisar temas impactantes e relevantes da atualidade, coletar opiniões sobre eles e comparar esses pontos de vista. Essas são habilidades que mobilizam outras, como escutar atentamente, cotejar, contrapor e julgar. Para a criança, não é uma tarefa fácil lidar com opiniões divergentes de adultos. Essa atividade fortalece o diálogo como forma de resolver conflitos e permite refletir que existem diferentes formas de entender ou explicar uma mesma situação.</w:t>
            </w:r>
          </w:p>
          <w:p w:rsidR="0096560D" w:rsidRPr="0096560D" w:rsidRDefault="0096560D" w:rsidP="00053E70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Na elaboração do currículo, pode-se considerar o trabalho com temas atuais que permitam discutir a importância da escrita como fonte e registro da história. Por exemplo, a divulgação de “</w:t>
            </w:r>
            <w:proofErr w:type="spellStart"/>
            <w:r w:rsidRPr="0096560D">
              <w:rPr>
                <w:rFonts w:cs="Arial"/>
              </w:rPr>
              <w:t>fake</w:t>
            </w:r>
            <w:proofErr w:type="spellEnd"/>
            <w:r w:rsidRPr="0096560D">
              <w:rPr>
                <w:rFonts w:cs="Arial"/>
              </w:rPr>
              <w:t xml:space="preserve"> </w:t>
            </w:r>
            <w:proofErr w:type="spellStart"/>
            <w:r w:rsidRPr="0096560D">
              <w:rPr>
                <w:rFonts w:cs="Arial"/>
              </w:rPr>
              <w:t>news</w:t>
            </w:r>
            <w:proofErr w:type="spellEnd"/>
            <w:r w:rsidRPr="0096560D">
              <w:rPr>
                <w:rFonts w:cs="Arial"/>
              </w:rPr>
              <w:t>” pelas redes sociais e o “</w:t>
            </w:r>
            <w:proofErr w:type="spellStart"/>
            <w:r w:rsidRPr="0096560D">
              <w:rPr>
                <w:rFonts w:cs="Arial"/>
              </w:rPr>
              <w:t>bullying</w:t>
            </w:r>
            <w:proofErr w:type="spellEnd"/>
            <w:r w:rsidRPr="0096560D">
              <w:rPr>
                <w:rFonts w:cs="Arial"/>
              </w:rPr>
              <w:t>” digital (ou “</w:t>
            </w:r>
            <w:proofErr w:type="spellStart"/>
            <w:r w:rsidRPr="0096560D">
              <w:rPr>
                <w:rFonts w:cs="Arial"/>
              </w:rPr>
              <w:t>cyberbullying</w:t>
            </w:r>
            <w:proofErr w:type="spellEnd"/>
            <w:r w:rsidRPr="0096560D">
              <w:rPr>
                <w:rFonts w:cs="Arial"/>
              </w:rPr>
              <w:t>”) são temas que impactam a vida cotidiana, especialmente dos adolescentes, na medida em que criam ou inventam uma história parcial, tendenciosa e distorcida sobre alguém ou um fato. O tema propicia trabalhar com segurança da informação e ética no uso das tecnologias de comunicação. Pode-se, ainda, levantar argumentos a favor e contra a demarcação de terra dos quilombolas e dos indígenas. O tema bastante atual e polêmico deve esclarecer que a ausência de documentos escritos (escritura de propriedade) não impede a demarcação de terra, pois a lei prevê outras formas para legalizar a propriedade.</w:t>
            </w:r>
          </w:p>
          <w:p w:rsidR="0096560D" w:rsidRPr="0096560D" w:rsidRDefault="0096560D" w:rsidP="00F35705">
            <w:pPr>
              <w:jc w:val="both"/>
              <w:rPr>
                <w:rFonts w:cs="Arial"/>
              </w:rPr>
            </w:pPr>
          </w:p>
        </w:tc>
      </w:tr>
      <w:tr w:rsidR="0096560D" w:rsidRPr="0096560D" w:rsidTr="0096560D">
        <w:tc>
          <w:tcPr>
            <w:tcW w:w="1560" w:type="dxa"/>
          </w:tcPr>
          <w:p w:rsidR="0096560D" w:rsidRPr="0096560D" w:rsidRDefault="0096560D" w:rsidP="00053E70">
            <w:pPr>
              <w:jc w:val="center"/>
              <w:rPr>
                <w:rFonts w:cs="Arial"/>
              </w:rPr>
            </w:pPr>
            <w:r w:rsidRPr="0096560D">
              <w:rPr>
                <w:rFonts w:cs="Arial"/>
              </w:rPr>
              <w:t>Registros da história: linguagens e culturas</w:t>
            </w:r>
          </w:p>
          <w:p w:rsidR="0096560D" w:rsidRPr="0096560D" w:rsidRDefault="0096560D" w:rsidP="00F35705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96560D" w:rsidRPr="0096560D" w:rsidRDefault="0096560D" w:rsidP="00053E70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Os patrimônios materiais e imateriais da humanidade</w:t>
            </w:r>
          </w:p>
          <w:p w:rsidR="0096560D" w:rsidRPr="0096560D" w:rsidRDefault="0096560D" w:rsidP="00F35705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96560D" w:rsidRDefault="0096560D" w:rsidP="00053E70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(EF05HI10) Inventariar os patrimônios materiais e imateriais da humanidade e analisar mudanças e permanências desses patrimônios ao longo do tempo.</w:t>
            </w:r>
          </w:p>
          <w:p w:rsidR="009149A4" w:rsidRPr="0096560D" w:rsidRDefault="009149A4" w:rsidP="00053E70">
            <w:pPr>
              <w:jc w:val="both"/>
              <w:rPr>
                <w:rFonts w:cs="Arial"/>
              </w:rPr>
            </w:pP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(EF05HI10RS-1) Listar os patrimônios históricos mais conhecidos de sua cidade e de sua região, observando o significado de cada um para a preservação da memória.</w:t>
            </w:r>
          </w:p>
          <w:p w:rsidR="0096560D" w:rsidRPr="0096560D" w:rsidRDefault="0096560D" w:rsidP="000A5F88">
            <w:pPr>
              <w:jc w:val="both"/>
              <w:rPr>
                <w:rFonts w:cs="Arial"/>
              </w:rPr>
            </w:pPr>
          </w:p>
          <w:p w:rsidR="009149A4" w:rsidRDefault="0096560D" w:rsidP="00910BF1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 xml:space="preserve">(EF05HI10RS-2) Compreender o significado de patrimônio histórico imaterial, relacionando com elementos do imaginário local. </w:t>
            </w:r>
          </w:p>
          <w:p w:rsidR="009149A4" w:rsidRDefault="009149A4" w:rsidP="009149A4">
            <w:pPr>
              <w:jc w:val="both"/>
              <w:rPr>
                <w:rFonts w:cs="Arial"/>
              </w:rPr>
            </w:pPr>
          </w:p>
          <w:p w:rsidR="009149A4" w:rsidRPr="0096560D" w:rsidRDefault="009149A4" w:rsidP="009149A4">
            <w:pPr>
              <w:jc w:val="both"/>
              <w:rPr>
                <w:rFonts w:cs="Arial"/>
              </w:rPr>
            </w:pPr>
            <w:r w:rsidRPr="0096560D">
              <w:rPr>
                <w:rFonts w:cs="Arial"/>
              </w:rPr>
              <w:t>(EF05HI</w:t>
            </w:r>
            <w:r>
              <w:rPr>
                <w:rFonts w:cs="Arial"/>
              </w:rPr>
              <w:t>10NP-1</w:t>
            </w:r>
            <w:r w:rsidRPr="0096560D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</w:t>
            </w:r>
            <w:r>
              <w:t>esenvolver a conscientização dos alunos no sentido de preservação cultural, histórica e ambiental, conforme a LEI MUNICIPAL Nº 4.097, com culminância na Semana Municipal do Turismo na Escola a ser comemorada na semana do dia 27 setembro.</w:t>
            </w:r>
          </w:p>
          <w:p w:rsidR="009149A4" w:rsidRDefault="009149A4" w:rsidP="00910BF1">
            <w:pPr>
              <w:jc w:val="both"/>
              <w:rPr>
                <w:rFonts w:cs="Arial"/>
              </w:rPr>
            </w:pPr>
          </w:p>
          <w:p w:rsidR="0096560D" w:rsidRPr="0096560D" w:rsidRDefault="0096560D" w:rsidP="00910BF1">
            <w:pPr>
              <w:jc w:val="both"/>
              <w:rPr>
                <w:rFonts w:cs="Arial"/>
              </w:rPr>
            </w:pPr>
          </w:p>
          <w:p w:rsidR="0096560D" w:rsidRPr="0096560D" w:rsidRDefault="0096560D" w:rsidP="00910BF1">
            <w:pPr>
              <w:jc w:val="both"/>
              <w:rPr>
                <w:rFonts w:cs="Arial"/>
              </w:rPr>
            </w:pPr>
          </w:p>
          <w:p w:rsidR="0096560D" w:rsidRPr="0096560D" w:rsidRDefault="0096560D" w:rsidP="000E3250">
            <w:pPr>
              <w:jc w:val="both"/>
              <w:rPr>
                <w:rFonts w:cs="Arial"/>
              </w:rPr>
            </w:pPr>
          </w:p>
        </w:tc>
        <w:tc>
          <w:tcPr>
            <w:tcW w:w="6379" w:type="dxa"/>
          </w:tcPr>
          <w:p w:rsidR="009149A4" w:rsidRPr="0096560D" w:rsidRDefault="009149A4" w:rsidP="009149A4">
            <w:pPr>
              <w:jc w:val="both"/>
              <w:rPr>
                <w:rFonts w:cs="Arial"/>
              </w:rPr>
            </w:pPr>
            <w:bookmarkStart w:id="0" w:name="_GoBack"/>
            <w:bookmarkEnd w:id="0"/>
            <w:r w:rsidRPr="0096560D">
              <w:rPr>
                <w:rFonts w:cs="Arial"/>
              </w:rPr>
              <w:lastRenderedPageBreak/>
              <w:t>Caracterizar os hábitos e vestimentas do elemento típico gaúcho, para conhecer a cultura gaúcha.</w:t>
            </w:r>
          </w:p>
          <w:p w:rsidR="0096560D" w:rsidRDefault="00AC4C56" w:rsidP="00F3570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Missões Jesuíticas como patrimônio histórico da humanidade.</w:t>
            </w:r>
          </w:p>
          <w:p w:rsidR="00AC4C56" w:rsidRPr="0096560D" w:rsidRDefault="00AC4C56" w:rsidP="00F3570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Aspectos da cultura local: grupos de danças folclóricas, corais, bandinhas, festas da comunidade, bolão, tiro...</w:t>
            </w:r>
          </w:p>
        </w:tc>
      </w:tr>
    </w:tbl>
    <w:p w:rsidR="005C4090" w:rsidRPr="0096560D" w:rsidRDefault="005C4090" w:rsidP="002919C8">
      <w:pPr>
        <w:jc w:val="both"/>
        <w:rPr>
          <w:rFonts w:cs="Arial"/>
        </w:rPr>
      </w:pPr>
    </w:p>
    <w:sectPr w:rsidR="005C4090" w:rsidRPr="0096560D" w:rsidSect="0096560D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17" w:rsidRDefault="00457817" w:rsidP="00677B96">
      <w:pPr>
        <w:spacing w:after="0" w:line="240" w:lineRule="auto"/>
      </w:pPr>
      <w:r>
        <w:separator/>
      </w:r>
    </w:p>
  </w:endnote>
  <w:endnote w:type="continuationSeparator" w:id="0">
    <w:p w:rsidR="00457817" w:rsidRDefault="00457817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17" w:rsidRDefault="00457817" w:rsidP="00677B96">
      <w:pPr>
        <w:spacing w:after="0" w:line="240" w:lineRule="auto"/>
      </w:pPr>
      <w:r>
        <w:separator/>
      </w:r>
    </w:p>
  </w:footnote>
  <w:footnote w:type="continuationSeparator" w:id="0">
    <w:p w:rsidR="00457817" w:rsidRDefault="00457817" w:rsidP="0067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0D" w:rsidRPr="0096560D" w:rsidRDefault="0096560D" w:rsidP="0096560D">
    <w:pPr>
      <w:spacing w:after="0"/>
      <w:jc w:val="center"/>
      <w:rPr>
        <w:b/>
      </w:rPr>
    </w:pPr>
    <w:r w:rsidRPr="0096560D">
      <w:rPr>
        <w:b/>
      </w:rPr>
      <w:t>HISTÓRIA -5º</w:t>
    </w:r>
    <w:proofErr w:type="gramStart"/>
    <w:r w:rsidRPr="0096560D">
      <w:rPr>
        <w:b/>
      </w:rPr>
      <w:t xml:space="preserve">  </w:t>
    </w:r>
    <w:proofErr w:type="gramEnd"/>
    <w:r w:rsidRPr="0096560D">
      <w:rPr>
        <w:b/>
      </w:rPr>
      <w:t>ANO</w:t>
    </w:r>
  </w:p>
  <w:tbl>
    <w:tblPr>
      <w:tblStyle w:val="Tabelacomgrade"/>
      <w:tblW w:w="15990" w:type="dxa"/>
      <w:tblInd w:w="-289" w:type="dxa"/>
      <w:tblLayout w:type="fixed"/>
      <w:tblLook w:val="04A0"/>
    </w:tblPr>
    <w:tblGrid>
      <w:gridCol w:w="1560"/>
      <w:gridCol w:w="1843"/>
      <w:gridCol w:w="6208"/>
      <w:gridCol w:w="6379"/>
    </w:tblGrid>
    <w:tr w:rsidR="0096560D" w:rsidRPr="0096560D" w:rsidTr="006050C9">
      <w:tc>
        <w:tcPr>
          <w:tcW w:w="1560" w:type="dxa"/>
        </w:tcPr>
        <w:p w:rsidR="0096560D" w:rsidRPr="0096560D" w:rsidRDefault="0096560D" w:rsidP="006050C9">
          <w:pPr>
            <w:jc w:val="center"/>
            <w:rPr>
              <w:b/>
            </w:rPr>
          </w:pPr>
          <w:r w:rsidRPr="0096560D">
            <w:rPr>
              <w:b/>
            </w:rPr>
            <w:t>UNIDADE TEMÁTICA</w:t>
          </w:r>
        </w:p>
      </w:tc>
      <w:tc>
        <w:tcPr>
          <w:tcW w:w="1843" w:type="dxa"/>
        </w:tcPr>
        <w:p w:rsidR="0096560D" w:rsidRPr="0096560D" w:rsidRDefault="0096560D" w:rsidP="006050C9">
          <w:pPr>
            <w:jc w:val="center"/>
            <w:rPr>
              <w:b/>
            </w:rPr>
          </w:pPr>
          <w:r w:rsidRPr="0096560D">
            <w:rPr>
              <w:b/>
            </w:rPr>
            <w:t>OBJETOS DE CONHECIMENTO</w:t>
          </w:r>
        </w:p>
      </w:tc>
      <w:tc>
        <w:tcPr>
          <w:tcW w:w="6208" w:type="dxa"/>
        </w:tcPr>
        <w:p w:rsidR="0096560D" w:rsidRPr="0096560D" w:rsidRDefault="0096560D" w:rsidP="006050C9">
          <w:pPr>
            <w:jc w:val="center"/>
            <w:rPr>
              <w:b/>
            </w:rPr>
          </w:pPr>
          <w:r w:rsidRPr="0096560D">
            <w:rPr>
              <w:b/>
            </w:rPr>
            <w:t xml:space="preserve">HABILIDADES </w:t>
          </w:r>
        </w:p>
        <w:p w:rsidR="0096560D" w:rsidRPr="0096560D" w:rsidRDefault="0096560D" w:rsidP="006050C9">
          <w:pPr>
            <w:jc w:val="center"/>
            <w:rPr>
              <w:b/>
            </w:rPr>
          </w:pPr>
        </w:p>
      </w:tc>
      <w:tc>
        <w:tcPr>
          <w:tcW w:w="6379" w:type="dxa"/>
        </w:tcPr>
        <w:p w:rsidR="0096560D" w:rsidRPr="0096560D" w:rsidRDefault="0096560D" w:rsidP="006050C9">
          <w:pPr>
            <w:jc w:val="center"/>
            <w:rPr>
              <w:b/>
            </w:rPr>
          </w:pPr>
          <w:r w:rsidRPr="0096560D">
            <w:rPr>
              <w:b/>
            </w:rPr>
            <w:t>COMENTÁRIOS E</w:t>
          </w:r>
        </w:p>
        <w:p w:rsidR="0096560D" w:rsidRPr="0096560D" w:rsidRDefault="0096560D" w:rsidP="006050C9">
          <w:pPr>
            <w:jc w:val="center"/>
            <w:rPr>
              <w:b/>
            </w:rPr>
          </w:pPr>
          <w:r w:rsidRPr="0096560D">
            <w:rPr>
              <w:b/>
            </w:rPr>
            <w:t>POSSIBILIDADES PARA O CURRÍCULO</w:t>
          </w:r>
        </w:p>
      </w:tc>
    </w:tr>
  </w:tbl>
  <w:p w:rsidR="0096560D" w:rsidRDefault="009656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23D9A"/>
    <w:rsid w:val="00034DB9"/>
    <w:rsid w:val="00044BD5"/>
    <w:rsid w:val="00044DD3"/>
    <w:rsid w:val="00046830"/>
    <w:rsid w:val="00053E70"/>
    <w:rsid w:val="00061575"/>
    <w:rsid w:val="00063939"/>
    <w:rsid w:val="00063F7A"/>
    <w:rsid w:val="00070FCC"/>
    <w:rsid w:val="0007185B"/>
    <w:rsid w:val="00072F3C"/>
    <w:rsid w:val="000758BA"/>
    <w:rsid w:val="00097443"/>
    <w:rsid w:val="000A2878"/>
    <w:rsid w:val="000A290E"/>
    <w:rsid w:val="000A4988"/>
    <w:rsid w:val="000A5F88"/>
    <w:rsid w:val="000B425C"/>
    <w:rsid w:val="000C4D1F"/>
    <w:rsid w:val="000C5431"/>
    <w:rsid w:val="000C5632"/>
    <w:rsid w:val="000D2868"/>
    <w:rsid w:val="000E0511"/>
    <w:rsid w:val="000E101C"/>
    <w:rsid w:val="000E27E1"/>
    <w:rsid w:val="000E3250"/>
    <w:rsid w:val="000F45FA"/>
    <w:rsid w:val="000F7DD1"/>
    <w:rsid w:val="0011445D"/>
    <w:rsid w:val="0012288C"/>
    <w:rsid w:val="00123886"/>
    <w:rsid w:val="00131658"/>
    <w:rsid w:val="001318DB"/>
    <w:rsid w:val="00141322"/>
    <w:rsid w:val="0014249A"/>
    <w:rsid w:val="00160933"/>
    <w:rsid w:val="00173440"/>
    <w:rsid w:val="0017781F"/>
    <w:rsid w:val="001921EC"/>
    <w:rsid w:val="001935A4"/>
    <w:rsid w:val="001A1FA2"/>
    <w:rsid w:val="001B74A6"/>
    <w:rsid w:val="001E0AF1"/>
    <w:rsid w:val="002219D9"/>
    <w:rsid w:val="00232D86"/>
    <w:rsid w:val="0023515C"/>
    <w:rsid w:val="0026406F"/>
    <w:rsid w:val="00276522"/>
    <w:rsid w:val="00282005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E126F"/>
    <w:rsid w:val="002F7784"/>
    <w:rsid w:val="00301C26"/>
    <w:rsid w:val="003070CB"/>
    <w:rsid w:val="00314674"/>
    <w:rsid w:val="003162BF"/>
    <w:rsid w:val="00324B7D"/>
    <w:rsid w:val="00345228"/>
    <w:rsid w:val="003476AC"/>
    <w:rsid w:val="0035350F"/>
    <w:rsid w:val="00356952"/>
    <w:rsid w:val="003651D1"/>
    <w:rsid w:val="003768CA"/>
    <w:rsid w:val="00384E88"/>
    <w:rsid w:val="00386A95"/>
    <w:rsid w:val="00393992"/>
    <w:rsid w:val="00394869"/>
    <w:rsid w:val="003B7826"/>
    <w:rsid w:val="003C4277"/>
    <w:rsid w:val="003C4D4C"/>
    <w:rsid w:val="003D133E"/>
    <w:rsid w:val="003D35BF"/>
    <w:rsid w:val="003D4394"/>
    <w:rsid w:val="003F0070"/>
    <w:rsid w:val="003F0545"/>
    <w:rsid w:val="003F0B01"/>
    <w:rsid w:val="003F1FE8"/>
    <w:rsid w:val="004039D4"/>
    <w:rsid w:val="00405A36"/>
    <w:rsid w:val="00414A0E"/>
    <w:rsid w:val="00424CB7"/>
    <w:rsid w:val="00425B0E"/>
    <w:rsid w:val="00432798"/>
    <w:rsid w:val="0043286A"/>
    <w:rsid w:val="004332AC"/>
    <w:rsid w:val="004372BE"/>
    <w:rsid w:val="00441DDA"/>
    <w:rsid w:val="00444AD1"/>
    <w:rsid w:val="004502F4"/>
    <w:rsid w:val="00453944"/>
    <w:rsid w:val="00457817"/>
    <w:rsid w:val="00457DAE"/>
    <w:rsid w:val="004633F6"/>
    <w:rsid w:val="0046700B"/>
    <w:rsid w:val="00470677"/>
    <w:rsid w:val="00470FFD"/>
    <w:rsid w:val="004762A4"/>
    <w:rsid w:val="00493498"/>
    <w:rsid w:val="0049789E"/>
    <w:rsid w:val="004A2950"/>
    <w:rsid w:val="004B24C0"/>
    <w:rsid w:val="004C0420"/>
    <w:rsid w:val="004C0B6F"/>
    <w:rsid w:val="004C29AE"/>
    <w:rsid w:val="004C69DD"/>
    <w:rsid w:val="004D5143"/>
    <w:rsid w:val="004E0103"/>
    <w:rsid w:val="00510170"/>
    <w:rsid w:val="00520640"/>
    <w:rsid w:val="00533B59"/>
    <w:rsid w:val="00542FF3"/>
    <w:rsid w:val="00550A55"/>
    <w:rsid w:val="00554F3D"/>
    <w:rsid w:val="00566923"/>
    <w:rsid w:val="00567050"/>
    <w:rsid w:val="00570682"/>
    <w:rsid w:val="00577364"/>
    <w:rsid w:val="00587EC9"/>
    <w:rsid w:val="00591CC7"/>
    <w:rsid w:val="005A2EE5"/>
    <w:rsid w:val="005A3A4A"/>
    <w:rsid w:val="005A4CA4"/>
    <w:rsid w:val="005B0093"/>
    <w:rsid w:val="005B05A4"/>
    <w:rsid w:val="005B793C"/>
    <w:rsid w:val="005C0384"/>
    <w:rsid w:val="005C36D4"/>
    <w:rsid w:val="005C4090"/>
    <w:rsid w:val="005D1766"/>
    <w:rsid w:val="005D5301"/>
    <w:rsid w:val="005E0AC6"/>
    <w:rsid w:val="005F19C5"/>
    <w:rsid w:val="00600F87"/>
    <w:rsid w:val="00614F5A"/>
    <w:rsid w:val="006211E8"/>
    <w:rsid w:val="006265BC"/>
    <w:rsid w:val="00626DE1"/>
    <w:rsid w:val="00637750"/>
    <w:rsid w:val="00641754"/>
    <w:rsid w:val="006502D5"/>
    <w:rsid w:val="00651C51"/>
    <w:rsid w:val="00654BDE"/>
    <w:rsid w:val="00654D31"/>
    <w:rsid w:val="00660BD5"/>
    <w:rsid w:val="00677B96"/>
    <w:rsid w:val="00683E59"/>
    <w:rsid w:val="00685F3A"/>
    <w:rsid w:val="006927B2"/>
    <w:rsid w:val="00692BA1"/>
    <w:rsid w:val="006A43AB"/>
    <w:rsid w:val="006A4680"/>
    <w:rsid w:val="006B0F8A"/>
    <w:rsid w:val="006B6E71"/>
    <w:rsid w:val="006C22DC"/>
    <w:rsid w:val="006D5FC6"/>
    <w:rsid w:val="006F61B6"/>
    <w:rsid w:val="00701ED6"/>
    <w:rsid w:val="0071638E"/>
    <w:rsid w:val="00730A5E"/>
    <w:rsid w:val="00737E3D"/>
    <w:rsid w:val="0075266B"/>
    <w:rsid w:val="00760737"/>
    <w:rsid w:val="00770D01"/>
    <w:rsid w:val="00792752"/>
    <w:rsid w:val="007955CD"/>
    <w:rsid w:val="00796E57"/>
    <w:rsid w:val="007A5823"/>
    <w:rsid w:val="007A7311"/>
    <w:rsid w:val="007B2D8D"/>
    <w:rsid w:val="007C409F"/>
    <w:rsid w:val="007C434D"/>
    <w:rsid w:val="007F69D2"/>
    <w:rsid w:val="008264B3"/>
    <w:rsid w:val="00827ECF"/>
    <w:rsid w:val="008305E2"/>
    <w:rsid w:val="00832471"/>
    <w:rsid w:val="00853E8E"/>
    <w:rsid w:val="008561C9"/>
    <w:rsid w:val="0086051B"/>
    <w:rsid w:val="008653C0"/>
    <w:rsid w:val="00866130"/>
    <w:rsid w:val="008661F5"/>
    <w:rsid w:val="00876C04"/>
    <w:rsid w:val="00880D7D"/>
    <w:rsid w:val="00893FDD"/>
    <w:rsid w:val="008B5F53"/>
    <w:rsid w:val="008D0EFF"/>
    <w:rsid w:val="008D686A"/>
    <w:rsid w:val="008E070A"/>
    <w:rsid w:val="008E23E2"/>
    <w:rsid w:val="008F0B93"/>
    <w:rsid w:val="008F1C22"/>
    <w:rsid w:val="00910BF1"/>
    <w:rsid w:val="00912490"/>
    <w:rsid w:val="0091338E"/>
    <w:rsid w:val="009149A4"/>
    <w:rsid w:val="00936D75"/>
    <w:rsid w:val="009404B1"/>
    <w:rsid w:val="00943EB5"/>
    <w:rsid w:val="0095135B"/>
    <w:rsid w:val="0096560D"/>
    <w:rsid w:val="00990029"/>
    <w:rsid w:val="009943F0"/>
    <w:rsid w:val="009A6062"/>
    <w:rsid w:val="009C0A3E"/>
    <w:rsid w:val="009C3BB5"/>
    <w:rsid w:val="009D0AEF"/>
    <w:rsid w:val="009D19AD"/>
    <w:rsid w:val="009E18FC"/>
    <w:rsid w:val="00A10E79"/>
    <w:rsid w:val="00A12863"/>
    <w:rsid w:val="00A139D3"/>
    <w:rsid w:val="00A16F22"/>
    <w:rsid w:val="00A179A5"/>
    <w:rsid w:val="00A3076A"/>
    <w:rsid w:val="00A40844"/>
    <w:rsid w:val="00A41316"/>
    <w:rsid w:val="00A415FD"/>
    <w:rsid w:val="00A70EB0"/>
    <w:rsid w:val="00A75CE4"/>
    <w:rsid w:val="00A76E29"/>
    <w:rsid w:val="00A82A36"/>
    <w:rsid w:val="00A85FB1"/>
    <w:rsid w:val="00AA0C50"/>
    <w:rsid w:val="00AA28C9"/>
    <w:rsid w:val="00AB0129"/>
    <w:rsid w:val="00AB3BBE"/>
    <w:rsid w:val="00AB5303"/>
    <w:rsid w:val="00AC260E"/>
    <w:rsid w:val="00AC4C56"/>
    <w:rsid w:val="00AF3ECA"/>
    <w:rsid w:val="00AF69FC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92A7A"/>
    <w:rsid w:val="00B95D4B"/>
    <w:rsid w:val="00B96E2D"/>
    <w:rsid w:val="00BB470C"/>
    <w:rsid w:val="00BB4755"/>
    <w:rsid w:val="00BC20BE"/>
    <w:rsid w:val="00BF09AB"/>
    <w:rsid w:val="00C05F21"/>
    <w:rsid w:val="00C06CA0"/>
    <w:rsid w:val="00C105D8"/>
    <w:rsid w:val="00C15469"/>
    <w:rsid w:val="00C21A0E"/>
    <w:rsid w:val="00C236B2"/>
    <w:rsid w:val="00C600E2"/>
    <w:rsid w:val="00C71CF7"/>
    <w:rsid w:val="00C72F6D"/>
    <w:rsid w:val="00C81144"/>
    <w:rsid w:val="00C909F7"/>
    <w:rsid w:val="00C915EE"/>
    <w:rsid w:val="00C966C6"/>
    <w:rsid w:val="00CB560D"/>
    <w:rsid w:val="00CB7DD2"/>
    <w:rsid w:val="00CC4740"/>
    <w:rsid w:val="00CE3CF3"/>
    <w:rsid w:val="00CF43FE"/>
    <w:rsid w:val="00D00372"/>
    <w:rsid w:val="00D10B81"/>
    <w:rsid w:val="00D13BD5"/>
    <w:rsid w:val="00D142F2"/>
    <w:rsid w:val="00D21523"/>
    <w:rsid w:val="00D253D7"/>
    <w:rsid w:val="00D2755F"/>
    <w:rsid w:val="00D609B7"/>
    <w:rsid w:val="00D73C7B"/>
    <w:rsid w:val="00D80D3B"/>
    <w:rsid w:val="00D80F7E"/>
    <w:rsid w:val="00D8143F"/>
    <w:rsid w:val="00D8297D"/>
    <w:rsid w:val="00D929E5"/>
    <w:rsid w:val="00DA09B8"/>
    <w:rsid w:val="00DA0AE2"/>
    <w:rsid w:val="00DA0C30"/>
    <w:rsid w:val="00DA4AF0"/>
    <w:rsid w:val="00DA65D2"/>
    <w:rsid w:val="00DB08F5"/>
    <w:rsid w:val="00DB550A"/>
    <w:rsid w:val="00DD6858"/>
    <w:rsid w:val="00DE43FE"/>
    <w:rsid w:val="00DE6835"/>
    <w:rsid w:val="00DE6B95"/>
    <w:rsid w:val="00DF1B48"/>
    <w:rsid w:val="00DF3E4B"/>
    <w:rsid w:val="00DF4482"/>
    <w:rsid w:val="00E04130"/>
    <w:rsid w:val="00E10898"/>
    <w:rsid w:val="00E11C35"/>
    <w:rsid w:val="00E268D1"/>
    <w:rsid w:val="00E30004"/>
    <w:rsid w:val="00E431A9"/>
    <w:rsid w:val="00E4543B"/>
    <w:rsid w:val="00E6267A"/>
    <w:rsid w:val="00E647F9"/>
    <w:rsid w:val="00E702C1"/>
    <w:rsid w:val="00E71396"/>
    <w:rsid w:val="00E73B8B"/>
    <w:rsid w:val="00E7548F"/>
    <w:rsid w:val="00E77CFD"/>
    <w:rsid w:val="00E803E1"/>
    <w:rsid w:val="00E8311A"/>
    <w:rsid w:val="00ED6273"/>
    <w:rsid w:val="00EE04FC"/>
    <w:rsid w:val="00EF435C"/>
    <w:rsid w:val="00EF4DC2"/>
    <w:rsid w:val="00EF7E90"/>
    <w:rsid w:val="00F01C04"/>
    <w:rsid w:val="00F046C4"/>
    <w:rsid w:val="00F140AD"/>
    <w:rsid w:val="00F2382F"/>
    <w:rsid w:val="00F35705"/>
    <w:rsid w:val="00F363DF"/>
    <w:rsid w:val="00F4321F"/>
    <w:rsid w:val="00F432FD"/>
    <w:rsid w:val="00F4720B"/>
    <w:rsid w:val="00F47D1C"/>
    <w:rsid w:val="00F51252"/>
    <w:rsid w:val="00F52CB3"/>
    <w:rsid w:val="00F53CB8"/>
    <w:rsid w:val="00F804F0"/>
    <w:rsid w:val="00F84181"/>
    <w:rsid w:val="00F911B7"/>
    <w:rsid w:val="00F93AB5"/>
    <w:rsid w:val="00F93FAC"/>
    <w:rsid w:val="00F961AB"/>
    <w:rsid w:val="00FB1A7F"/>
    <w:rsid w:val="00FC0A11"/>
    <w:rsid w:val="00FC586C"/>
    <w:rsid w:val="00FD1ABC"/>
    <w:rsid w:val="00FE6BAD"/>
    <w:rsid w:val="00FF20C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3033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User</cp:lastModifiedBy>
  <cp:revision>7</cp:revision>
  <dcterms:created xsi:type="dcterms:W3CDTF">2019-07-10T03:09:00Z</dcterms:created>
  <dcterms:modified xsi:type="dcterms:W3CDTF">2019-07-10T12:01:00Z</dcterms:modified>
</cp:coreProperties>
</file>