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430002" w:rsidRDefault="00E00EE2" w:rsidP="00430002">
      <w:pPr>
        <w:spacing w:line="240" w:lineRule="auto"/>
        <w:jc w:val="center"/>
        <w:rPr>
          <w:b/>
        </w:rPr>
      </w:pPr>
      <w:r w:rsidRPr="00430002">
        <w:rPr>
          <w:b/>
        </w:rPr>
        <w:t>ENSINO RELIGIOSO</w:t>
      </w:r>
      <w:r w:rsidR="00E803E1" w:rsidRPr="00430002">
        <w:rPr>
          <w:b/>
        </w:rPr>
        <w:t xml:space="preserve"> -</w:t>
      </w:r>
      <w:r w:rsidR="00E169B6" w:rsidRPr="00430002">
        <w:rPr>
          <w:b/>
        </w:rPr>
        <w:t>5</w:t>
      </w:r>
      <w:r w:rsidR="00E803E1" w:rsidRPr="00430002">
        <w:rPr>
          <w:b/>
        </w:rPr>
        <w:t xml:space="preserve">º </w:t>
      </w:r>
      <w:r w:rsidR="00DA0C30" w:rsidRPr="00430002">
        <w:rPr>
          <w:b/>
        </w:rPr>
        <w:t xml:space="preserve"> ANO</w:t>
      </w:r>
    </w:p>
    <w:p w:rsidR="00022D64" w:rsidRPr="00430002" w:rsidRDefault="00022D64" w:rsidP="00430002">
      <w:pPr>
        <w:spacing w:line="240" w:lineRule="auto"/>
        <w:jc w:val="center"/>
        <w:rPr>
          <w:b/>
        </w:rPr>
      </w:pPr>
      <w:r w:rsidRPr="00430002">
        <w:rPr>
          <w:b/>
        </w:rPr>
        <w:t>TEMA: AMAR EM MEIO AS DIFERENÇAS:  Exercitando a empatia, o diálogo, o respeito, a cooperação, a valorização da diversidade de indivíduos e grupos sociais!</w:t>
      </w:r>
    </w:p>
    <w:p w:rsidR="00D16440" w:rsidRPr="00430002" w:rsidRDefault="00022D64" w:rsidP="00430002">
      <w:pPr>
        <w:spacing w:after="0" w:line="240" w:lineRule="auto"/>
        <w:jc w:val="center"/>
        <w:rPr>
          <w:b/>
        </w:rPr>
      </w:pPr>
      <w:r w:rsidRPr="00430002">
        <w:rPr>
          <w:b/>
        </w:rPr>
        <w:t>Objetivo Geral: Exercitar a valorização da diversidade de indivíduos e grupos sociais através do diálogo, do respeito, da cooperação e da empatia.</w:t>
      </w:r>
    </w:p>
    <w:tbl>
      <w:tblPr>
        <w:tblStyle w:val="Tabelacomgrade"/>
        <w:tblW w:w="15876" w:type="dxa"/>
        <w:tblInd w:w="-289" w:type="dxa"/>
        <w:tblLayout w:type="fixed"/>
        <w:tblLook w:val="04A0"/>
      </w:tblPr>
      <w:tblGrid>
        <w:gridCol w:w="1815"/>
        <w:gridCol w:w="2551"/>
        <w:gridCol w:w="5529"/>
        <w:gridCol w:w="5981"/>
      </w:tblGrid>
      <w:tr w:rsidR="00F67974" w:rsidRPr="00430002" w:rsidTr="00024FDE">
        <w:tc>
          <w:tcPr>
            <w:tcW w:w="1815" w:type="dxa"/>
          </w:tcPr>
          <w:p w:rsidR="00F67974" w:rsidRPr="00430002" w:rsidRDefault="00F67974" w:rsidP="00430002">
            <w:pPr>
              <w:jc w:val="center"/>
              <w:rPr>
                <w:b/>
              </w:rPr>
            </w:pPr>
            <w:r w:rsidRPr="00430002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F67974" w:rsidRPr="00430002" w:rsidRDefault="00F67974" w:rsidP="00430002">
            <w:pPr>
              <w:jc w:val="center"/>
              <w:rPr>
                <w:b/>
              </w:rPr>
            </w:pPr>
            <w:r w:rsidRPr="00430002">
              <w:rPr>
                <w:b/>
              </w:rPr>
              <w:t>OBJETOS DE CONHECIMENTO</w:t>
            </w:r>
          </w:p>
        </w:tc>
        <w:tc>
          <w:tcPr>
            <w:tcW w:w="5529" w:type="dxa"/>
          </w:tcPr>
          <w:p w:rsidR="00F67974" w:rsidRPr="00430002" w:rsidRDefault="00F67974" w:rsidP="00430002">
            <w:pPr>
              <w:jc w:val="center"/>
              <w:rPr>
                <w:b/>
              </w:rPr>
            </w:pPr>
            <w:r w:rsidRPr="00430002">
              <w:rPr>
                <w:b/>
              </w:rPr>
              <w:t xml:space="preserve">HABILIDADES </w:t>
            </w:r>
          </w:p>
          <w:p w:rsidR="00F67974" w:rsidRPr="00430002" w:rsidRDefault="00F67974" w:rsidP="00430002">
            <w:pPr>
              <w:jc w:val="center"/>
              <w:rPr>
                <w:b/>
              </w:rPr>
            </w:pPr>
          </w:p>
        </w:tc>
        <w:tc>
          <w:tcPr>
            <w:tcW w:w="5981" w:type="dxa"/>
            <w:tcBorders>
              <w:right w:val="single" w:sz="4" w:space="0" w:color="auto"/>
            </w:tcBorders>
          </w:tcPr>
          <w:p w:rsidR="00F67974" w:rsidRPr="00430002" w:rsidRDefault="00F67974" w:rsidP="00430002">
            <w:pPr>
              <w:jc w:val="center"/>
              <w:rPr>
                <w:b/>
              </w:rPr>
            </w:pPr>
            <w:r w:rsidRPr="00430002">
              <w:rPr>
                <w:b/>
              </w:rPr>
              <w:t>SUGESTÕES /AÇÕES</w:t>
            </w: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center"/>
            </w:pPr>
            <w:bookmarkStart w:id="0" w:name="_GoBack" w:colFirst="3" w:colLast="3"/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center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Narrativas religiosas</w:t>
            </w:r>
          </w:p>
          <w:p w:rsidR="005338F2" w:rsidRPr="00430002" w:rsidRDefault="005338F2" w:rsidP="00430002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5338F2" w:rsidRPr="00430002" w:rsidRDefault="005338F2" w:rsidP="00430002">
            <w:r w:rsidRPr="00430002">
              <w:t>(EF05ER01) Identificar e respeitar acontecimentos sagrados de diferentes culturas e tradições religiosas como recurso para preservar a memória.</w:t>
            </w:r>
          </w:p>
          <w:p w:rsidR="005338F2" w:rsidRPr="00430002" w:rsidRDefault="005338F2" w:rsidP="004300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(EF05ER01RS-01)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e respeitar as manifestações e/ou acontecimentos sagrados através do resgate de memórias de Tradições Religiosas presentes em sua comunidade.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(EF05ER01RS-02)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>Compreender a importância das</w:t>
            </w:r>
            <w:r w:rsidR="00142495"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tradições orais e escritas, memória local, de diferentes comunidades religiosas a partir de narrativas de seus membros.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(EF05ER01RS-03)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Perceber que nos textos sagrados e narrativas orazamidas diversas Tradições Religiosas existem fundamentos norteadores para a vida. </w:t>
            </w:r>
          </w:p>
          <w:p w:rsidR="005338F2" w:rsidRPr="00430002" w:rsidRDefault="00142495" w:rsidP="00430002">
            <w:r w:rsidRPr="00430002">
              <w:t>(EF05ER01NP-1) Resgatar as tradições religiosas locais (ecumenismo, festas religiosas comunitárias, altruísmo).</w:t>
            </w:r>
          </w:p>
        </w:tc>
        <w:tc>
          <w:tcPr>
            <w:tcW w:w="5981" w:type="dxa"/>
            <w:vMerge w:val="restart"/>
          </w:tcPr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No mundo existe um grande número de religiões: Religiões Nativas como as Indígenas, Religiões Afro-Brasileiras, Hinduísmo, Budismo,Xintoísmo,Seicho-No-Ie,Confucionismo,Judaísmo, Cristianismo,Islamismo, Fé Baha’í, entre muitas outras.</w:t>
            </w:r>
          </w:p>
          <w:p w:rsidR="005338F2" w:rsidRPr="00430002" w:rsidRDefault="005338F2" w:rsidP="00430002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Cada religião tem seus princípios de vida e de crença, com o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propósito de ajudar as pessoas a vivenciarem a sua espiritualidade,cresceram na fé e na prática do bem.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Com certeza, na comunidade, bairro ou cidade onde você mora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existem diferentes religiões, igrejas ou grupos religiosos.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 xml:space="preserve">Pense um pouco e escreva o nome de algumas que você conhece: 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 xml:space="preserve">Texto de Borres Guilouski : Diversidade religiosa no Brasil 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“A diversidade religiosa do povo brasileiro deve ser motivo de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apreciação e valorização e jamais de discórdia ou discriminação. “</w:t>
            </w:r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  <w:r w:rsidRPr="00430002">
              <w:rPr>
                <w:rFonts w:cs="Arial"/>
              </w:rPr>
              <w:t>Qual é o dever de todo cidadão em relação as diferenças religiosas?</w:t>
            </w:r>
          </w:p>
          <w:p w:rsidR="005338F2" w:rsidRPr="00430002" w:rsidRDefault="005338F2" w:rsidP="00430002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5338F2" w:rsidRPr="00430002" w:rsidRDefault="009A46C3" w:rsidP="00430002">
            <w:pPr>
              <w:contextualSpacing/>
              <w:jc w:val="both"/>
              <w:rPr>
                <w:rFonts w:cs="Arial"/>
              </w:rPr>
            </w:pPr>
            <w:hyperlink r:id="rId8" w:history="1">
              <w:r w:rsidR="005338F2" w:rsidRPr="00430002">
                <w:rPr>
                  <w:rStyle w:val="Hyperlink"/>
                  <w:rFonts w:cs="Arial"/>
                  <w:color w:val="auto"/>
                </w:rPr>
                <w:t>http://www.ensinoreligioso.seed.pr.gov.br/arquivos/File/livro_er_19_3_2015.pdf</w:t>
              </w:r>
            </w:hyperlink>
            <w:r w:rsidR="005338F2" w:rsidRPr="00430002">
              <w:rPr>
                <w:rFonts w:cs="Arial"/>
              </w:rPr>
              <w:t>Página 105 - 112</w:t>
            </w:r>
          </w:p>
          <w:p w:rsidR="005338F2" w:rsidRPr="00430002" w:rsidRDefault="005338F2" w:rsidP="00430002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5338F2" w:rsidRPr="00430002" w:rsidRDefault="009A46C3" w:rsidP="00430002">
            <w:pPr>
              <w:contextualSpacing/>
              <w:jc w:val="both"/>
            </w:pPr>
            <w:hyperlink r:id="rId9" w:history="1">
              <w:r w:rsidR="005338F2" w:rsidRPr="00430002">
                <w:rPr>
                  <w:rStyle w:val="Hyperlink"/>
                  <w:rFonts w:cs="Arial"/>
                  <w:color w:val="auto"/>
                </w:rPr>
                <w:t>http://www.revistacapitolina.com.br/tradicao-oral-e-a-preservacao-de-culturas/</w:t>
              </w:r>
            </w:hyperlink>
          </w:p>
          <w:p w:rsidR="005338F2" w:rsidRPr="00430002" w:rsidRDefault="005338F2" w:rsidP="00430002">
            <w:pPr>
              <w:contextualSpacing/>
              <w:jc w:val="both"/>
            </w:pPr>
          </w:p>
          <w:p w:rsidR="005338F2" w:rsidRPr="00430002" w:rsidRDefault="009A46C3" w:rsidP="00430002">
            <w:pPr>
              <w:contextualSpacing/>
              <w:jc w:val="both"/>
              <w:rPr>
                <w:rFonts w:cs="Arial"/>
              </w:rPr>
            </w:pPr>
            <w:hyperlink r:id="rId10" w:history="1">
              <w:r w:rsidR="005338F2" w:rsidRPr="00430002">
                <w:rPr>
                  <w:rStyle w:val="Hyperlink"/>
                  <w:rFonts w:cs="Arial"/>
                  <w:color w:val="auto"/>
                </w:rPr>
                <w:t>https://escolaeducacao.com.br/atividades-de-ensino-religioso/</w:t>
              </w:r>
            </w:hyperlink>
          </w:p>
          <w:p w:rsidR="005338F2" w:rsidRPr="00430002" w:rsidRDefault="005338F2" w:rsidP="00430002">
            <w:pPr>
              <w:contextualSpacing/>
              <w:jc w:val="both"/>
              <w:rPr>
                <w:rFonts w:cs="Arial"/>
              </w:rPr>
            </w:pPr>
          </w:p>
          <w:p w:rsidR="005338F2" w:rsidRPr="00430002" w:rsidRDefault="005338F2" w:rsidP="00430002">
            <w:pPr>
              <w:pStyle w:val="Ttulo1"/>
              <w:shd w:val="clear" w:color="auto" w:fill="FFFFFF"/>
              <w:spacing w:before="0" w:after="411" w:line="240" w:lineRule="auto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Sugestões de aulas – MEC</w:t>
            </w:r>
          </w:p>
          <w:p w:rsidR="005338F2" w:rsidRPr="00430002" w:rsidRDefault="009A46C3" w:rsidP="00430002">
            <w:pPr>
              <w:numPr>
                <w:ilvl w:val="0"/>
                <w:numId w:val="1"/>
              </w:numPr>
              <w:ind w:left="0"/>
              <w:rPr>
                <w:rFonts w:cs="Arial"/>
              </w:rPr>
            </w:pPr>
            <w:hyperlink r:id="rId11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Cristão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2"/>
              </w:numPr>
              <w:ind w:left="0"/>
              <w:rPr>
                <w:rFonts w:cs="Arial"/>
              </w:rPr>
            </w:pPr>
            <w:hyperlink r:id="rId12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Judaico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3"/>
              </w:numPr>
              <w:ind w:left="0"/>
              <w:rPr>
                <w:rFonts w:cs="Arial"/>
              </w:rPr>
            </w:pPr>
            <w:hyperlink r:id="rId13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Maia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4"/>
              </w:numPr>
              <w:ind w:left="0"/>
              <w:rPr>
                <w:rFonts w:cs="Arial"/>
              </w:rPr>
            </w:pPr>
            <w:hyperlink r:id="rId14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Muçulmano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5"/>
              </w:numPr>
              <w:ind w:left="0"/>
              <w:rPr>
                <w:rFonts w:cs="Arial"/>
              </w:rPr>
            </w:pPr>
            <w:hyperlink r:id="rId15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Expansão do Islã no Oeste Africano (séculos VIII-XI)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Rafael da Cruz Alves - Belo Horizonte/MG</w:t>
            </w:r>
          </w:p>
          <w:p w:rsidR="005338F2" w:rsidRPr="00430002" w:rsidRDefault="009A46C3" w:rsidP="00430002">
            <w:pPr>
              <w:numPr>
                <w:ilvl w:val="0"/>
                <w:numId w:val="6"/>
              </w:numPr>
              <w:ind w:left="0"/>
              <w:rPr>
                <w:rFonts w:cs="Arial"/>
              </w:rPr>
            </w:pPr>
            <w:hyperlink r:id="rId16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Peregrinação na Idade Média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Bruno Pimenta Starling - Belo Horizonte/MG</w:t>
            </w:r>
          </w:p>
          <w:p w:rsidR="005338F2" w:rsidRPr="00430002" w:rsidRDefault="009A46C3" w:rsidP="00430002">
            <w:pPr>
              <w:numPr>
                <w:ilvl w:val="0"/>
                <w:numId w:val="7"/>
              </w:numPr>
              <w:ind w:left="0"/>
              <w:rPr>
                <w:rFonts w:cs="Arial"/>
              </w:rPr>
            </w:pPr>
            <w:hyperlink r:id="rId17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Aprendendo e se Divertindo com a Quadrilha, Dança Típica das Festas Juninas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Miguel Victor Neves Saraiva - Rio de Janeiro/RJ</w:t>
            </w:r>
          </w:p>
          <w:p w:rsidR="005338F2" w:rsidRPr="00430002" w:rsidRDefault="009A46C3" w:rsidP="00430002">
            <w:pPr>
              <w:numPr>
                <w:ilvl w:val="0"/>
                <w:numId w:val="8"/>
              </w:numPr>
              <w:ind w:left="0"/>
              <w:rPr>
                <w:rFonts w:cs="Arial"/>
              </w:rPr>
            </w:pPr>
            <w:hyperlink r:id="rId18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As Festas Juninas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Vânia Lúcia Lima Vieira de Mello - Belo Horizonte/MG</w:t>
            </w:r>
          </w:p>
          <w:p w:rsidR="005338F2" w:rsidRPr="00430002" w:rsidRDefault="009A46C3" w:rsidP="00430002">
            <w:pPr>
              <w:numPr>
                <w:ilvl w:val="0"/>
                <w:numId w:val="9"/>
              </w:numPr>
              <w:ind w:left="0"/>
              <w:rPr>
                <w:rFonts w:cs="Arial"/>
              </w:rPr>
            </w:pPr>
            <w:hyperlink r:id="rId19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Bumba Meu Boi De São Luis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Maria Núbia Pessoa - Natal/RN </w:t>
            </w:r>
          </w:p>
          <w:p w:rsidR="005338F2" w:rsidRPr="00430002" w:rsidRDefault="009A46C3" w:rsidP="00430002">
            <w:pPr>
              <w:numPr>
                <w:ilvl w:val="0"/>
                <w:numId w:val="10"/>
              </w:numPr>
              <w:ind w:left="0"/>
              <w:rPr>
                <w:rFonts w:cs="Arial"/>
              </w:rPr>
            </w:pPr>
            <w:hyperlink r:id="rId20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Calendário Indígena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Cristiane Martins Júlio - Belo Horizonte/MG</w:t>
            </w:r>
          </w:p>
          <w:p w:rsidR="005338F2" w:rsidRPr="00430002" w:rsidRDefault="009A46C3" w:rsidP="00430002">
            <w:pPr>
              <w:numPr>
                <w:ilvl w:val="0"/>
                <w:numId w:val="11"/>
              </w:numPr>
              <w:ind w:left="0"/>
              <w:rPr>
                <w:rFonts w:cs="Arial"/>
              </w:rPr>
            </w:pPr>
            <w:hyperlink r:id="rId21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Comemorações de Festas Populares na Escola: O Que Isso Tem a Ver Com Religião?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Liliane dos Guimarães Alvim Nunes - Uberlândia/MG</w:t>
            </w:r>
          </w:p>
          <w:p w:rsidR="005338F2" w:rsidRPr="00430002" w:rsidRDefault="009A46C3" w:rsidP="00430002">
            <w:pPr>
              <w:numPr>
                <w:ilvl w:val="0"/>
                <w:numId w:val="12"/>
              </w:numPr>
              <w:ind w:left="0"/>
              <w:rPr>
                <w:rFonts w:cs="Arial"/>
              </w:rPr>
            </w:pPr>
            <w:hyperlink r:id="rId22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Deuses Venerados Pelos Indianos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Maria Cunha Aguiar Maia - Natal/RN </w:t>
            </w:r>
          </w:p>
          <w:p w:rsidR="005338F2" w:rsidRPr="00430002" w:rsidRDefault="009A46C3" w:rsidP="00430002">
            <w:pPr>
              <w:numPr>
                <w:ilvl w:val="0"/>
                <w:numId w:val="13"/>
              </w:numPr>
              <w:ind w:left="0"/>
              <w:rPr>
                <w:rFonts w:cs="Arial"/>
              </w:rPr>
            </w:pPr>
            <w:hyperlink r:id="rId23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Festa Junina - Danças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Juliana Gomes de Souza Dias - Curitiba/PR</w:t>
            </w:r>
          </w:p>
          <w:p w:rsidR="005338F2" w:rsidRPr="00430002" w:rsidRDefault="009A46C3" w:rsidP="00430002">
            <w:pPr>
              <w:numPr>
                <w:ilvl w:val="0"/>
                <w:numId w:val="14"/>
              </w:numPr>
              <w:ind w:left="0"/>
              <w:rPr>
                <w:rFonts w:cs="Arial"/>
              </w:rPr>
            </w:pPr>
            <w:hyperlink r:id="rId24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História do Natal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Elba Rosa Cavalcante de Vasconcelos - Natal/RN </w:t>
            </w:r>
          </w:p>
          <w:p w:rsidR="005338F2" w:rsidRPr="00430002" w:rsidRDefault="009A46C3" w:rsidP="00430002">
            <w:pPr>
              <w:numPr>
                <w:ilvl w:val="0"/>
                <w:numId w:val="15"/>
              </w:numPr>
              <w:ind w:left="0"/>
              <w:rPr>
                <w:rFonts w:cs="Arial"/>
              </w:rPr>
            </w:pPr>
            <w:hyperlink r:id="rId25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 Império Português: Religião e Colonização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Vanessa Maria Rodrigues Viacava - Curitiba/PR</w:t>
            </w:r>
          </w:p>
          <w:p w:rsidR="005338F2" w:rsidRPr="00430002" w:rsidRDefault="009A46C3" w:rsidP="00430002">
            <w:pPr>
              <w:numPr>
                <w:ilvl w:val="0"/>
                <w:numId w:val="16"/>
              </w:numPr>
              <w:ind w:left="0"/>
              <w:rPr>
                <w:rFonts w:cs="Arial"/>
              </w:rPr>
            </w:pPr>
            <w:hyperlink r:id="rId26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 Mundo Muçulmano: Formação e Estrutura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Bruno Pimenta Starling - Belo Horizonte/MG</w:t>
            </w:r>
          </w:p>
          <w:p w:rsidR="005338F2" w:rsidRPr="00430002" w:rsidRDefault="009A46C3" w:rsidP="00430002">
            <w:pPr>
              <w:numPr>
                <w:ilvl w:val="0"/>
                <w:numId w:val="17"/>
              </w:numPr>
              <w:ind w:left="0"/>
              <w:rPr>
                <w:rFonts w:cs="Arial"/>
              </w:rPr>
            </w:pPr>
            <w:hyperlink r:id="rId27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Os Calendários Enquanto Construções Histórico-Sociais</w:t>
              </w:r>
              <w:r w:rsidR="005338F2" w:rsidRPr="00430002">
                <w:rPr>
                  <w:rStyle w:val="apple-converted-space"/>
                  <w:rFonts w:cs="Arial"/>
                  <w:b/>
                  <w:bCs/>
                  <w:bdr w:val="none" w:sz="0" w:space="0" w:color="auto" w:frame="1"/>
                </w:rPr>
                <w:t> </w:t>
              </w:r>
            </w:hyperlink>
            <w:r w:rsidR="005338F2" w:rsidRPr="00430002">
              <w:rPr>
                <w:rFonts w:cs="Arial"/>
              </w:rPr>
              <w:t xml:space="preserve">- Ana </w:t>
            </w:r>
            <w:r w:rsidR="005338F2" w:rsidRPr="00430002">
              <w:rPr>
                <w:rFonts w:cs="Arial"/>
              </w:rPr>
              <w:lastRenderedPageBreak/>
              <w:t>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18"/>
              </w:numPr>
              <w:ind w:left="0"/>
              <w:rPr>
                <w:rFonts w:cs="Arial"/>
              </w:rPr>
            </w:pPr>
            <w:hyperlink r:id="rId28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Os Diferentes Grupos de Congada: Catupés, Marinheiros, Congo e Moçambiques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Ana Flávia Ribeiro Santana - Uberlândia/MG</w:t>
            </w:r>
          </w:p>
          <w:p w:rsidR="005338F2" w:rsidRPr="00430002" w:rsidRDefault="009A46C3" w:rsidP="00430002">
            <w:pPr>
              <w:numPr>
                <w:ilvl w:val="0"/>
                <w:numId w:val="19"/>
              </w:numPr>
              <w:ind w:left="0"/>
              <w:rPr>
                <w:rFonts w:cs="Arial"/>
              </w:rPr>
            </w:pPr>
            <w:hyperlink r:id="rId29" w:tgtFrame="_blank" w:history="1">
              <w:r w:rsidR="005338F2" w:rsidRPr="00430002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Pastoril</w:t>
              </w:r>
            </w:hyperlink>
            <w:r w:rsidR="005338F2" w:rsidRPr="00430002">
              <w:rPr>
                <w:rStyle w:val="apple-converted-space"/>
                <w:rFonts w:cs="Arial"/>
              </w:rPr>
              <w:t> </w:t>
            </w:r>
            <w:r w:rsidR="005338F2" w:rsidRPr="00430002">
              <w:rPr>
                <w:rFonts w:cs="Arial"/>
              </w:rPr>
              <w:t>- Adele Guimarães Ubarana Santos - Natal/RN</w:t>
            </w:r>
          </w:p>
          <w:p w:rsidR="005338F2" w:rsidRPr="00430002" w:rsidRDefault="005338F2" w:rsidP="00430002">
            <w:pPr>
              <w:jc w:val="both"/>
            </w:pPr>
          </w:p>
        </w:tc>
      </w:tr>
      <w:bookmarkEnd w:id="0"/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Mitos nas tradições religiosas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(EF05ER02) Identificar mitos de criação em diferentes culturas e tradições religiosas.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(EF05ER02RS-01)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Analisar o conceito científico do surgimento do homem relacionando com os mitos de criação das Tradições Religiosas presentes na comunidade e no Rio Grande do Sul.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Mitos nas tradições religiosas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(EF05ER03) Reconhecer funções e mensagens religiosas contidas nos mitos de criação (concepções de mundo, natureza, ser humano, divindades, vida e morte).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(EF05ER03RS-01)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as concepções de vida, morte e pós-morte nas diferentes Tradições Religiosas vivenciadas pelo grupo.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(EF05ER03RS-02)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>Identificar as funções e mensagens religiosas contidas nas concepções e filosofias de mundo, do surgimento humano e das divindades.</w:t>
            </w:r>
          </w:p>
          <w:p w:rsidR="001D0379" w:rsidRPr="00430002" w:rsidRDefault="001D0379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(EF05ER03NP-1)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4.748/2018.</w:t>
            </w: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lastRenderedPageBreak/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Ancestralidade e tradição oral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(EF05ER04) Reconhecer a importância da tradição oral para preservar memórias e acontecimentos religiosos.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(EF05ER04RS-01)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as Tradições Religiosas, presentes na comunidade, que transmitem seus ensinamentos oralmente, preservando suas memórias, princípios e acontecimentos marcantes.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338F2" w:rsidRPr="00430002" w:rsidRDefault="005338F2" w:rsidP="00430002">
            <w:pPr>
              <w:jc w:val="both"/>
            </w:pPr>
            <w:r w:rsidRPr="00430002">
              <w:t xml:space="preserve"> </w:t>
            </w: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Ancestralidade e tradição oral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(EF05ER05) Identificar elementos da tradição oral nas culturas e religiosidades indígenas, afro-brasileiras, ciganas, entre outras.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(EF05ER05RS-01)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a importância dos líderes, sábios e anciãos dentro das Tradições Religiosas ocidentais e orientais, alicerçadas na oralidade.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(EF05ER05RS-02)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Resgatar elementos da tradição oral nas culturas e religiosidades indígenas, afro-brasileiras, ciganas, comparando com as demais.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(EF05ER05RS-03)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Ler e interpretar histórias, ritos e lendas presentes na religiosidade popular. 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Ancestralidade e tradição oral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(EF05ER06) Identificar o papel dos sábios e anciãos na comunicação e preservação da tradição oral.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  <w:tr w:rsidR="005338F2" w:rsidRPr="00430002" w:rsidTr="00024FDE">
        <w:tc>
          <w:tcPr>
            <w:tcW w:w="1815" w:type="dxa"/>
          </w:tcPr>
          <w:p w:rsidR="005338F2" w:rsidRPr="00430002" w:rsidRDefault="005338F2" w:rsidP="00430002">
            <w:pPr>
              <w:jc w:val="both"/>
            </w:pPr>
            <w:r w:rsidRPr="00430002">
              <w:t>Crenças religiosas e filosofias de vida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2551" w:type="dxa"/>
          </w:tcPr>
          <w:p w:rsidR="005338F2" w:rsidRPr="00430002" w:rsidRDefault="005338F2" w:rsidP="00430002">
            <w:pPr>
              <w:jc w:val="both"/>
            </w:pPr>
            <w:r w:rsidRPr="00430002">
              <w:t>Ancestralidade e tradição oral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529" w:type="dxa"/>
          </w:tcPr>
          <w:p w:rsidR="005338F2" w:rsidRPr="00430002" w:rsidRDefault="005338F2" w:rsidP="00430002">
            <w:pPr>
              <w:jc w:val="both"/>
            </w:pPr>
            <w:r w:rsidRPr="00430002">
              <w:t>(EF05ER07) Reconhecer, em textos orais, ensinamentos relacionados a modos de ser e viver.</w:t>
            </w:r>
          </w:p>
          <w:p w:rsidR="005338F2" w:rsidRPr="00430002" w:rsidRDefault="005338F2" w:rsidP="004300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3000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EF05ER07RS-01) </w:t>
            </w:r>
            <w:r w:rsidRPr="004300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Expressar os princípios éticos, religiosos e morais, relacionados à família, tais como: amor, tolerância, diálogo, respeito à dignidade humana. </w:t>
            </w:r>
          </w:p>
          <w:p w:rsidR="005338F2" w:rsidRPr="00430002" w:rsidRDefault="005338F2" w:rsidP="00430002">
            <w:pPr>
              <w:jc w:val="both"/>
            </w:pPr>
          </w:p>
        </w:tc>
        <w:tc>
          <w:tcPr>
            <w:tcW w:w="5981" w:type="dxa"/>
            <w:vMerge/>
          </w:tcPr>
          <w:p w:rsidR="005338F2" w:rsidRPr="00430002" w:rsidRDefault="005338F2" w:rsidP="00430002">
            <w:pPr>
              <w:jc w:val="both"/>
            </w:pPr>
          </w:p>
        </w:tc>
      </w:tr>
    </w:tbl>
    <w:p w:rsidR="005C4090" w:rsidRPr="00430002" w:rsidRDefault="005C4090" w:rsidP="00430002">
      <w:pPr>
        <w:spacing w:line="240" w:lineRule="auto"/>
        <w:jc w:val="both"/>
      </w:pPr>
    </w:p>
    <w:sectPr w:rsidR="005C4090" w:rsidRPr="00430002" w:rsidSect="00024FDE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73" w:rsidRDefault="00C72B73" w:rsidP="00677B96">
      <w:pPr>
        <w:spacing w:after="0" w:line="240" w:lineRule="auto"/>
      </w:pPr>
      <w:r>
        <w:separator/>
      </w:r>
    </w:p>
  </w:endnote>
  <w:endnote w:type="continuationSeparator" w:id="0">
    <w:p w:rsidR="00C72B73" w:rsidRDefault="00C72B73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73" w:rsidRDefault="00C72B73" w:rsidP="00677B96">
      <w:pPr>
        <w:spacing w:after="0" w:line="240" w:lineRule="auto"/>
      </w:pPr>
      <w:r>
        <w:separator/>
      </w:r>
    </w:p>
  </w:footnote>
  <w:footnote w:type="continuationSeparator" w:id="0">
    <w:p w:rsidR="00C72B73" w:rsidRDefault="00C72B73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D33"/>
    <w:multiLevelType w:val="multilevel"/>
    <w:tmpl w:val="53B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E7964"/>
    <w:multiLevelType w:val="multilevel"/>
    <w:tmpl w:val="8F4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00CFE"/>
    <w:multiLevelType w:val="multilevel"/>
    <w:tmpl w:val="299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D0ADA"/>
    <w:multiLevelType w:val="multilevel"/>
    <w:tmpl w:val="1FD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065BB"/>
    <w:multiLevelType w:val="multilevel"/>
    <w:tmpl w:val="F43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E211E9"/>
    <w:multiLevelType w:val="multilevel"/>
    <w:tmpl w:val="965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6952B0"/>
    <w:multiLevelType w:val="multilevel"/>
    <w:tmpl w:val="D02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5550B"/>
    <w:multiLevelType w:val="multilevel"/>
    <w:tmpl w:val="8A5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A71185"/>
    <w:multiLevelType w:val="multilevel"/>
    <w:tmpl w:val="9FA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2637C"/>
    <w:multiLevelType w:val="multilevel"/>
    <w:tmpl w:val="D5B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B7478"/>
    <w:multiLevelType w:val="multilevel"/>
    <w:tmpl w:val="CA8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947197"/>
    <w:multiLevelType w:val="multilevel"/>
    <w:tmpl w:val="E77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7C340F"/>
    <w:multiLevelType w:val="multilevel"/>
    <w:tmpl w:val="AFB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9A4BD8"/>
    <w:multiLevelType w:val="multilevel"/>
    <w:tmpl w:val="D68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403735"/>
    <w:multiLevelType w:val="multilevel"/>
    <w:tmpl w:val="601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414C3F"/>
    <w:multiLevelType w:val="multilevel"/>
    <w:tmpl w:val="A0C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4F6EA7"/>
    <w:multiLevelType w:val="multilevel"/>
    <w:tmpl w:val="963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5E21A7"/>
    <w:multiLevelType w:val="multilevel"/>
    <w:tmpl w:val="7E7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B40D2A"/>
    <w:multiLevelType w:val="multilevel"/>
    <w:tmpl w:val="808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 w:numId="16">
    <w:abstractNumId w:val="18"/>
  </w:num>
  <w:num w:numId="17">
    <w:abstractNumId w:val="0"/>
  </w:num>
  <w:num w:numId="18">
    <w:abstractNumId w:val="14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2D64"/>
    <w:rsid w:val="00023D9A"/>
    <w:rsid w:val="00024FDE"/>
    <w:rsid w:val="00026A34"/>
    <w:rsid w:val="00034DB9"/>
    <w:rsid w:val="00044DD3"/>
    <w:rsid w:val="00046830"/>
    <w:rsid w:val="00063399"/>
    <w:rsid w:val="00063939"/>
    <w:rsid w:val="00063F7A"/>
    <w:rsid w:val="00070FCC"/>
    <w:rsid w:val="00072F3C"/>
    <w:rsid w:val="000758BA"/>
    <w:rsid w:val="00097443"/>
    <w:rsid w:val="000A290E"/>
    <w:rsid w:val="000A406C"/>
    <w:rsid w:val="000A4988"/>
    <w:rsid w:val="000A59D9"/>
    <w:rsid w:val="000B425C"/>
    <w:rsid w:val="000C4D1F"/>
    <w:rsid w:val="000C5431"/>
    <w:rsid w:val="000C5632"/>
    <w:rsid w:val="000D2868"/>
    <w:rsid w:val="000E0511"/>
    <w:rsid w:val="000E27E1"/>
    <w:rsid w:val="000F45FA"/>
    <w:rsid w:val="001066E7"/>
    <w:rsid w:val="0011445D"/>
    <w:rsid w:val="0012288C"/>
    <w:rsid w:val="00123886"/>
    <w:rsid w:val="00131658"/>
    <w:rsid w:val="001318DB"/>
    <w:rsid w:val="00141322"/>
    <w:rsid w:val="00142495"/>
    <w:rsid w:val="0014249A"/>
    <w:rsid w:val="00161BA7"/>
    <w:rsid w:val="00173440"/>
    <w:rsid w:val="0017781F"/>
    <w:rsid w:val="00190DED"/>
    <w:rsid w:val="001921EC"/>
    <w:rsid w:val="001935A4"/>
    <w:rsid w:val="001A1FA2"/>
    <w:rsid w:val="001D0379"/>
    <w:rsid w:val="001E0AF1"/>
    <w:rsid w:val="002265F7"/>
    <w:rsid w:val="0023515C"/>
    <w:rsid w:val="00247C0A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3329"/>
    <w:rsid w:val="00314674"/>
    <w:rsid w:val="003162BF"/>
    <w:rsid w:val="00324B7D"/>
    <w:rsid w:val="00345228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3789"/>
    <w:rsid w:val="00424CB7"/>
    <w:rsid w:val="00425B0E"/>
    <w:rsid w:val="00430002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637CD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338F2"/>
    <w:rsid w:val="00533B59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44AE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76B"/>
    <w:rsid w:val="006B0F8A"/>
    <w:rsid w:val="006B6E71"/>
    <w:rsid w:val="006D5FC6"/>
    <w:rsid w:val="006E74B3"/>
    <w:rsid w:val="006F61B6"/>
    <w:rsid w:val="0071638E"/>
    <w:rsid w:val="0075266B"/>
    <w:rsid w:val="00760737"/>
    <w:rsid w:val="007641A5"/>
    <w:rsid w:val="0076765F"/>
    <w:rsid w:val="00770D01"/>
    <w:rsid w:val="00792752"/>
    <w:rsid w:val="00796E57"/>
    <w:rsid w:val="007A5823"/>
    <w:rsid w:val="007B2D8D"/>
    <w:rsid w:val="007C409F"/>
    <w:rsid w:val="007C434D"/>
    <w:rsid w:val="007E60EF"/>
    <w:rsid w:val="007F69D2"/>
    <w:rsid w:val="008264B3"/>
    <w:rsid w:val="008305E2"/>
    <w:rsid w:val="00832471"/>
    <w:rsid w:val="00836CD1"/>
    <w:rsid w:val="00850229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686A"/>
    <w:rsid w:val="008E070A"/>
    <w:rsid w:val="008E23E2"/>
    <w:rsid w:val="008F0B93"/>
    <w:rsid w:val="008F1C22"/>
    <w:rsid w:val="0091338E"/>
    <w:rsid w:val="00924E5E"/>
    <w:rsid w:val="00936D75"/>
    <w:rsid w:val="009404B1"/>
    <w:rsid w:val="00943EB5"/>
    <w:rsid w:val="00952A0E"/>
    <w:rsid w:val="009943F0"/>
    <w:rsid w:val="009A46C3"/>
    <w:rsid w:val="009A6062"/>
    <w:rsid w:val="009C0A3E"/>
    <w:rsid w:val="009C3BB5"/>
    <w:rsid w:val="009D0AEF"/>
    <w:rsid w:val="009D19AD"/>
    <w:rsid w:val="009E18E3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7097E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F3ECA"/>
    <w:rsid w:val="00AF69FC"/>
    <w:rsid w:val="00B30A3F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85A81"/>
    <w:rsid w:val="00B92A7A"/>
    <w:rsid w:val="00B95D4B"/>
    <w:rsid w:val="00B96E2D"/>
    <w:rsid w:val="00BA0AB8"/>
    <w:rsid w:val="00BB4755"/>
    <w:rsid w:val="00BB7535"/>
    <w:rsid w:val="00BC20BE"/>
    <w:rsid w:val="00BF09AB"/>
    <w:rsid w:val="00C05F21"/>
    <w:rsid w:val="00C06CA0"/>
    <w:rsid w:val="00C105D8"/>
    <w:rsid w:val="00C15469"/>
    <w:rsid w:val="00C236B2"/>
    <w:rsid w:val="00C600E2"/>
    <w:rsid w:val="00C71CF7"/>
    <w:rsid w:val="00C72B73"/>
    <w:rsid w:val="00C72F6D"/>
    <w:rsid w:val="00C81144"/>
    <w:rsid w:val="00C909F7"/>
    <w:rsid w:val="00C915EE"/>
    <w:rsid w:val="00CB560D"/>
    <w:rsid w:val="00CC4740"/>
    <w:rsid w:val="00CD2828"/>
    <w:rsid w:val="00CD32C2"/>
    <w:rsid w:val="00CE3352"/>
    <w:rsid w:val="00CE3CF3"/>
    <w:rsid w:val="00CF43FE"/>
    <w:rsid w:val="00D00372"/>
    <w:rsid w:val="00D10B81"/>
    <w:rsid w:val="00D16440"/>
    <w:rsid w:val="00D21523"/>
    <w:rsid w:val="00D2755F"/>
    <w:rsid w:val="00D609B7"/>
    <w:rsid w:val="00D73C7B"/>
    <w:rsid w:val="00D80D3B"/>
    <w:rsid w:val="00D80F7E"/>
    <w:rsid w:val="00D8143F"/>
    <w:rsid w:val="00D8297D"/>
    <w:rsid w:val="00D847F9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00EE2"/>
    <w:rsid w:val="00E10898"/>
    <w:rsid w:val="00E11C35"/>
    <w:rsid w:val="00E169B6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B5434"/>
    <w:rsid w:val="00EB628D"/>
    <w:rsid w:val="00ED6273"/>
    <w:rsid w:val="00EE04FC"/>
    <w:rsid w:val="00EF4DC2"/>
    <w:rsid w:val="00F01C04"/>
    <w:rsid w:val="00F046C4"/>
    <w:rsid w:val="00F2093B"/>
    <w:rsid w:val="00F2382F"/>
    <w:rsid w:val="00F363DF"/>
    <w:rsid w:val="00F4321F"/>
    <w:rsid w:val="00F43761"/>
    <w:rsid w:val="00F47D1C"/>
    <w:rsid w:val="00F51252"/>
    <w:rsid w:val="00F52CB3"/>
    <w:rsid w:val="00F53CB8"/>
    <w:rsid w:val="00F67974"/>
    <w:rsid w:val="00F84181"/>
    <w:rsid w:val="00F86275"/>
    <w:rsid w:val="00F911B7"/>
    <w:rsid w:val="00F93AB5"/>
    <w:rsid w:val="00F93FAC"/>
    <w:rsid w:val="00F961AB"/>
    <w:rsid w:val="00FB1A7F"/>
    <w:rsid w:val="00FC0A11"/>
    <w:rsid w:val="00FC586C"/>
    <w:rsid w:val="00FD1ABC"/>
    <w:rsid w:val="00FE065F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B8"/>
  </w:style>
  <w:style w:type="paragraph" w:styleId="Ttulo1">
    <w:name w:val="heading 1"/>
    <w:basedOn w:val="Normal"/>
    <w:next w:val="Normal"/>
    <w:link w:val="Ttulo1Char"/>
    <w:uiPriority w:val="9"/>
    <w:qFormat/>
    <w:rsid w:val="00FE065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customStyle="1" w:styleId="Default">
    <w:name w:val="Default"/>
    <w:rsid w:val="008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797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0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FE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inoreligioso.seed.pr.gov.br/arquivos/File/livro_er_19_3_2015.pdf" TargetMode="External"/><Relationship Id="rId13" Type="http://schemas.openxmlformats.org/officeDocument/2006/relationships/hyperlink" Target="http://portaldoprofessor.mec.gov.br/fichaTecnicaAula.html?aula=26407" TargetMode="External"/><Relationship Id="rId18" Type="http://schemas.openxmlformats.org/officeDocument/2006/relationships/hyperlink" Target="http://portaldoprofessor.mec.gov.br/fichaTecnicaAula.html?aula=20122" TargetMode="External"/><Relationship Id="rId26" Type="http://schemas.openxmlformats.org/officeDocument/2006/relationships/hyperlink" Target="http://portaldoprofessor.mec.gov.br/fichaTecnicaAula.html?aula=27228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doprofessor.mec.gov.br/fichaTecnicaAula.html?aula=272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doprofessor.mec.gov.br/fichaTecnicaAula.html?aula=27428" TargetMode="External"/><Relationship Id="rId17" Type="http://schemas.openxmlformats.org/officeDocument/2006/relationships/hyperlink" Target="http://portaldoprofessor.mec.gov.br/fichaTecnicaAula.html?aula=22555" TargetMode="External"/><Relationship Id="rId25" Type="http://schemas.openxmlformats.org/officeDocument/2006/relationships/hyperlink" Target="http://portaldoprofessor.mec.gov.br/fichaTecnicaAula.html?aula=263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doprofessor.mec.gov.br/fichaTecnicaAula.html?aula=37066" TargetMode="External"/><Relationship Id="rId20" Type="http://schemas.openxmlformats.org/officeDocument/2006/relationships/hyperlink" Target="http://portaldoprofessor.mec.gov.br/fichaTecnicaAula.html?aula=25449" TargetMode="External"/><Relationship Id="rId29" Type="http://schemas.openxmlformats.org/officeDocument/2006/relationships/hyperlink" Target="http://portaldoprofessor.mec.gov.br/fichaTecnicaAula.html?aula=28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doprofessor.mec.gov.br/fichaTecnicaAula.html?aula=26991" TargetMode="External"/><Relationship Id="rId24" Type="http://schemas.openxmlformats.org/officeDocument/2006/relationships/hyperlink" Target="http://portaldoprofessor.mec.gov.br/fichaTecnicaAula.html?aula=27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doprofessor.mec.gov.br/fichaTecnicaAula.html?aula=31364" TargetMode="External"/><Relationship Id="rId23" Type="http://schemas.openxmlformats.org/officeDocument/2006/relationships/hyperlink" Target="http://portaldoprofessor.mec.gov.br/fichaTecnicaAula.html?aula=2582" TargetMode="External"/><Relationship Id="rId28" Type="http://schemas.openxmlformats.org/officeDocument/2006/relationships/hyperlink" Target="http://portaldoprofessor.mec.gov.br/fichaTecnicaAula.html?aula=23824" TargetMode="External"/><Relationship Id="rId10" Type="http://schemas.openxmlformats.org/officeDocument/2006/relationships/hyperlink" Target="https://escolaeducacao.com.br/atividades-de-ensino-religioso/" TargetMode="External"/><Relationship Id="rId19" Type="http://schemas.openxmlformats.org/officeDocument/2006/relationships/hyperlink" Target="http://portaldoprofessor.mec.gov.br/fichaTecnicaAula.html?aula=215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vistacapitolina.com.br/tradicao-oral-e-a-preservacao-de-culturas/" TargetMode="External"/><Relationship Id="rId14" Type="http://schemas.openxmlformats.org/officeDocument/2006/relationships/hyperlink" Target="http://portaldoprofessor.mec.gov.br/fichaTecnicaAula.html?aula=26405" TargetMode="External"/><Relationship Id="rId22" Type="http://schemas.openxmlformats.org/officeDocument/2006/relationships/hyperlink" Target="http://portaldoprofessor.mec.gov.br/fichaTecnicaAula.html?aula=19056" TargetMode="External"/><Relationship Id="rId27" Type="http://schemas.openxmlformats.org/officeDocument/2006/relationships/hyperlink" Target="http://portaldoprofessor.mec.gov.br/fichaTecnicaAula.html?aula=228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A39B-631B-4FE4-9DB0-E1B08944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4</cp:revision>
  <dcterms:created xsi:type="dcterms:W3CDTF">2019-08-26T14:28:00Z</dcterms:created>
  <dcterms:modified xsi:type="dcterms:W3CDTF">2019-08-27T12:06:00Z</dcterms:modified>
</cp:coreProperties>
</file>