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95" w:rsidRDefault="00012095" w:rsidP="00DC05E3">
      <w:pPr>
        <w:spacing w:after="0"/>
        <w:jc w:val="center"/>
        <w:rPr>
          <w:b/>
          <w:sz w:val="52"/>
        </w:rPr>
      </w:pPr>
    </w:p>
    <w:p w:rsidR="00012095" w:rsidRDefault="00012095" w:rsidP="00DC05E3">
      <w:pPr>
        <w:spacing w:after="0"/>
        <w:jc w:val="center"/>
        <w:rPr>
          <w:b/>
          <w:sz w:val="52"/>
        </w:rPr>
      </w:pPr>
    </w:p>
    <w:p w:rsidR="00012095" w:rsidRPr="00012095" w:rsidRDefault="00012095" w:rsidP="00DC05E3">
      <w:pPr>
        <w:spacing w:after="0"/>
        <w:jc w:val="center"/>
        <w:rPr>
          <w:b/>
          <w:sz w:val="72"/>
        </w:rPr>
      </w:pPr>
      <w:r w:rsidRPr="00012095">
        <w:rPr>
          <w:b/>
          <w:sz w:val="72"/>
        </w:rPr>
        <w:t>PLANO TRIMESTRAL</w:t>
      </w:r>
    </w:p>
    <w:p w:rsidR="00012095" w:rsidRDefault="00012095" w:rsidP="00DC05E3">
      <w:pPr>
        <w:spacing w:after="0"/>
        <w:jc w:val="center"/>
        <w:rPr>
          <w:b/>
          <w:sz w:val="52"/>
        </w:rPr>
      </w:pPr>
    </w:p>
    <w:p w:rsidR="00012095" w:rsidRDefault="00012095" w:rsidP="00DC05E3">
      <w:pPr>
        <w:spacing w:after="0"/>
        <w:jc w:val="center"/>
        <w:rPr>
          <w:b/>
          <w:sz w:val="52"/>
        </w:rPr>
      </w:pPr>
      <w:r w:rsidRPr="00012095">
        <w:rPr>
          <w:b/>
          <w:sz w:val="96"/>
        </w:rPr>
        <w:t xml:space="preserve">5º ANO </w:t>
      </w:r>
    </w:p>
    <w:p w:rsidR="00012095" w:rsidRPr="00012095" w:rsidRDefault="00012095" w:rsidP="00DC05E3">
      <w:pPr>
        <w:spacing w:after="0"/>
        <w:jc w:val="center"/>
        <w:rPr>
          <w:b/>
          <w:sz w:val="52"/>
        </w:rPr>
      </w:pPr>
      <w:r w:rsidRPr="00012095">
        <w:rPr>
          <w:b/>
          <w:sz w:val="52"/>
        </w:rPr>
        <w:t>ENSINO FUNDAMENTAL</w:t>
      </w:r>
    </w:p>
    <w:p w:rsidR="00012095" w:rsidRDefault="00012095" w:rsidP="00DC05E3">
      <w:pPr>
        <w:spacing w:after="0"/>
        <w:jc w:val="center"/>
        <w:rPr>
          <w:b/>
          <w:sz w:val="52"/>
        </w:rPr>
      </w:pPr>
    </w:p>
    <w:p w:rsidR="00012095" w:rsidRDefault="00012095" w:rsidP="00DC05E3">
      <w:pPr>
        <w:spacing w:after="0"/>
        <w:jc w:val="center"/>
        <w:rPr>
          <w:b/>
          <w:sz w:val="52"/>
        </w:rPr>
      </w:pPr>
    </w:p>
    <w:p w:rsidR="00012095" w:rsidRDefault="00012095" w:rsidP="00DC05E3">
      <w:pPr>
        <w:spacing w:after="0"/>
        <w:jc w:val="center"/>
        <w:rPr>
          <w:b/>
          <w:sz w:val="52"/>
        </w:rPr>
      </w:pPr>
    </w:p>
    <w:p w:rsidR="00012095" w:rsidRDefault="00012095" w:rsidP="00DC05E3">
      <w:pPr>
        <w:spacing w:after="0"/>
        <w:jc w:val="center"/>
        <w:rPr>
          <w:b/>
          <w:sz w:val="52"/>
        </w:rPr>
      </w:pPr>
      <w:r w:rsidRPr="00012095">
        <w:rPr>
          <w:b/>
          <w:sz w:val="52"/>
        </w:rPr>
        <w:t>REDE MUNICIPAL DE ENSINO</w:t>
      </w:r>
    </w:p>
    <w:p w:rsidR="00012095" w:rsidRDefault="00012095" w:rsidP="00DC05E3">
      <w:pPr>
        <w:spacing w:after="0"/>
        <w:jc w:val="center"/>
        <w:rPr>
          <w:b/>
          <w:sz w:val="52"/>
        </w:rPr>
      </w:pPr>
    </w:p>
    <w:p w:rsidR="00012095" w:rsidRDefault="00012095" w:rsidP="00012095">
      <w:pPr>
        <w:spacing w:after="0"/>
        <w:jc w:val="center"/>
        <w:rPr>
          <w:b/>
          <w:sz w:val="28"/>
        </w:rPr>
      </w:pPr>
      <w:r w:rsidRPr="00012095">
        <w:rPr>
          <w:b/>
          <w:sz w:val="52"/>
        </w:rPr>
        <w:t>NOVA PETR</w:t>
      </w:r>
      <w:r>
        <w:rPr>
          <w:b/>
          <w:sz w:val="52"/>
        </w:rPr>
        <w:t>ÓPOLIS, 11 DE FEVEREIRO DE 2020.</w:t>
      </w:r>
      <w:r>
        <w:rPr>
          <w:b/>
          <w:sz w:val="28"/>
        </w:rPr>
        <w:br w:type="page"/>
      </w:r>
    </w:p>
    <w:p w:rsidR="00DC05E3" w:rsidRPr="00DC05E3" w:rsidRDefault="00DC05E3" w:rsidP="00DC05E3">
      <w:pPr>
        <w:spacing w:after="0"/>
        <w:jc w:val="center"/>
        <w:rPr>
          <w:b/>
          <w:sz w:val="28"/>
        </w:rPr>
      </w:pPr>
      <w:r w:rsidRPr="00DC05E3">
        <w:rPr>
          <w:b/>
          <w:sz w:val="28"/>
        </w:rPr>
        <w:lastRenderedPageBreak/>
        <w:t>LÍNGUA PORTUGUESA -5º ANO – 1º Trimestre</w:t>
      </w:r>
    </w:p>
    <w:tbl>
      <w:tblPr>
        <w:tblStyle w:val="Tabelacomgrade"/>
        <w:tblW w:w="14065" w:type="dxa"/>
        <w:jc w:val="center"/>
        <w:tblLayout w:type="fixed"/>
        <w:tblLook w:val="04A0"/>
      </w:tblPr>
      <w:tblGrid>
        <w:gridCol w:w="1394"/>
        <w:gridCol w:w="2182"/>
        <w:gridCol w:w="1842"/>
        <w:gridCol w:w="8647"/>
      </w:tblGrid>
      <w:tr w:rsidR="0042472F" w:rsidRPr="00E50164" w:rsidTr="00DC05E3">
        <w:trPr>
          <w:jc w:val="center"/>
        </w:trPr>
        <w:tc>
          <w:tcPr>
            <w:tcW w:w="1394" w:type="dxa"/>
            <w:vAlign w:val="center"/>
          </w:tcPr>
          <w:p w:rsidR="0042472F" w:rsidRPr="00E50164" w:rsidRDefault="0042472F" w:rsidP="00DC05E3">
            <w:pPr>
              <w:jc w:val="center"/>
              <w:rPr>
                <w:b/>
              </w:rPr>
            </w:pPr>
            <w:r w:rsidRPr="00E50164">
              <w:rPr>
                <w:b/>
              </w:rPr>
              <w:t>CAMPOS  DE ATUAÇÃO</w:t>
            </w:r>
          </w:p>
        </w:tc>
        <w:tc>
          <w:tcPr>
            <w:tcW w:w="2182" w:type="dxa"/>
            <w:vAlign w:val="center"/>
          </w:tcPr>
          <w:p w:rsidR="0042472F" w:rsidRPr="00E50164" w:rsidRDefault="0042472F" w:rsidP="00DC05E3">
            <w:pPr>
              <w:jc w:val="center"/>
              <w:rPr>
                <w:b/>
              </w:rPr>
            </w:pPr>
            <w:r w:rsidRPr="00E50164">
              <w:rPr>
                <w:b/>
              </w:rPr>
              <w:t>PRÁTICAS DE LINGUAGEM</w:t>
            </w:r>
          </w:p>
        </w:tc>
        <w:tc>
          <w:tcPr>
            <w:tcW w:w="1842" w:type="dxa"/>
            <w:vAlign w:val="center"/>
          </w:tcPr>
          <w:p w:rsidR="0042472F" w:rsidRPr="00E50164" w:rsidRDefault="0042472F" w:rsidP="00DC05E3">
            <w:pPr>
              <w:jc w:val="center"/>
              <w:rPr>
                <w:b/>
              </w:rPr>
            </w:pPr>
            <w:r w:rsidRPr="00E50164">
              <w:rPr>
                <w:b/>
              </w:rPr>
              <w:t>OBJETOS DE CONHECIMENTO</w:t>
            </w:r>
          </w:p>
        </w:tc>
        <w:tc>
          <w:tcPr>
            <w:tcW w:w="8647" w:type="dxa"/>
            <w:vAlign w:val="center"/>
          </w:tcPr>
          <w:p w:rsidR="0042472F" w:rsidRPr="00E50164" w:rsidRDefault="0042472F" w:rsidP="00DC05E3">
            <w:pPr>
              <w:jc w:val="center"/>
              <w:rPr>
                <w:b/>
              </w:rPr>
            </w:pPr>
            <w:r w:rsidRPr="00E50164">
              <w:rPr>
                <w:b/>
              </w:rPr>
              <w:t>HABILIDADES</w:t>
            </w:r>
          </w:p>
        </w:tc>
      </w:tr>
      <w:tr w:rsidR="0042472F" w:rsidRPr="00E50164" w:rsidTr="00DC05E3">
        <w:trPr>
          <w:jc w:val="center"/>
        </w:trPr>
        <w:tc>
          <w:tcPr>
            <w:tcW w:w="1394" w:type="dxa"/>
          </w:tcPr>
          <w:p w:rsidR="0042472F" w:rsidRPr="00E50164" w:rsidRDefault="0042472F" w:rsidP="00DC05E3">
            <w:pPr>
              <w:jc w:val="both"/>
            </w:pPr>
            <w:r w:rsidRPr="00E50164">
              <w:t>TODOS  OS  CAMPOS  DE  ATUAÇÃO</w:t>
            </w: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Construção do sistema alfabético e da ortografia </w:t>
            </w:r>
          </w:p>
        </w:tc>
        <w:tc>
          <w:tcPr>
            <w:tcW w:w="8647" w:type="dxa"/>
          </w:tcPr>
          <w:p w:rsidR="0042472F" w:rsidRPr="00E50164" w:rsidRDefault="0042472F" w:rsidP="00DC05E3">
            <w:pPr>
              <w:autoSpaceDE w:val="0"/>
              <w:autoSpaceDN w:val="0"/>
              <w:adjustRightInd w:val="0"/>
            </w:pPr>
            <w:r w:rsidRPr="00E50164">
              <w:t xml:space="preserve">(EF05LP01) Grafar palavras utilizando regras de correspondência fonema-grafema regulares, contextuais e morfológicas e palavras de uso frequente com correspondências irregulares. </w:t>
            </w:r>
          </w:p>
          <w:p w:rsidR="0042472F" w:rsidRDefault="0042472F" w:rsidP="00DC05E3">
            <w:pPr>
              <w:autoSpaceDE w:val="0"/>
              <w:autoSpaceDN w:val="0"/>
              <w:adjustRightInd w:val="0"/>
              <w:rPr>
                <w:rFonts w:cs="Helvetica"/>
              </w:rPr>
            </w:pPr>
            <w:r w:rsidRPr="00E50164">
              <w:rPr>
                <w:rFonts w:cs="Helvetica-Bold"/>
                <w:bCs/>
              </w:rPr>
              <w:t xml:space="preserve">(EF05LP01RS-1) </w:t>
            </w:r>
            <w:r w:rsidRPr="00E50164">
              <w:rPr>
                <w:rFonts w:cs="Helvetica"/>
              </w:rPr>
              <w:t>Compreender e registrar palavras, fazendo a correspondência fonema-grafema regulares, contextuais e morfológicas e palavras de uso frequente com correspondências irregulares, analisando as ocorrências para a construção da regra.</w:t>
            </w:r>
          </w:p>
          <w:p w:rsidR="0042472F" w:rsidRPr="00E50164" w:rsidRDefault="0042472F" w:rsidP="00DC05E3">
            <w:pPr>
              <w:autoSpaceDE w:val="0"/>
              <w:autoSpaceDN w:val="0"/>
              <w:adjustRightInd w:val="0"/>
            </w:pPr>
          </w:p>
        </w:tc>
      </w:tr>
      <w:tr w:rsidR="0042472F" w:rsidRPr="00E50164" w:rsidTr="00DC05E3">
        <w:trPr>
          <w:jc w:val="center"/>
        </w:trPr>
        <w:tc>
          <w:tcPr>
            <w:tcW w:w="1394" w:type="dxa"/>
          </w:tcPr>
          <w:p w:rsidR="0042472F" w:rsidRPr="00E50164" w:rsidRDefault="0042472F" w:rsidP="00DC05E3">
            <w:pPr>
              <w:jc w:val="both"/>
            </w:pP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Conhecimento do alfabeto do português do Brasil/Ordem alfabética/Polissemia </w:t>
            </w:r>
          </w:p>
        </w:tc>
        <w:tc>
          <w:tcPr>
            <w:tcW w:w="8647" w:type="dxa"/>
          </w:tcPr>
          <w:p w:rsidR="0042472F" w:rsidRPr="00E50164" w:rsidRDefault="0042472F" w:rsidP="00DC05E3">
            <w:pPr>
              <w:jc w:val="both"/>
            </w:pPr>
            <w:r w:rsidRPr="00E50164">
              <w:t xml:space="preserve">(EF05LP02) Identificar o caráter polissêmico das palavras (uma mesma palavra com diferentes significados, de acordo com o contexto de uso), comparando o significado de determinados termos utilizados nas áreas científicas com esses mesmos termos utilizados na linguagem usual. </w:t>
            </w:r>
          </w:p>
          <w:p w:rsidR="0042472F" w:rsidRDefault="0042472F" w:rsidP="00DC05E3">
            <w:pPr>
              <w:jc w:val="both"/>
              <w:rPr>
                <w:rFonts w:cs="Helvetica"/>
              </w:rPr>
            </w:pPr>
            <w:r w:rsidRPr="00E50164">
              <w:rPr>
                <w:rFonts w:cs="Helvetica-Bold"/>
                <w:bCs/>
              </w:rPr>
              <w:t xml:space="preserve">(EF05LP02RS-1) </w:t>
            </w:r>
            <w:r w:rsidRPr="00E50164">
              <w:rPr>
                <w:rFonts w:cs="Helvetica"/>
              </w:rPr>
              <w:t xml:space="preserve">Interpretar o sentido da palavra nas várias situações do cotidiano, reconhecendo a grafia e o significado que apresentam de acordo com o contexto.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Conhecimento das diversas grafias do alfabeto/ Acentuação </w:t>
            </w:r>
          </w:p>
        </w:tc>
        <w:tc>
          <w:tcPr>
            <w:tcW w:w="8647" w:type="dxa"/>
          </w:tcPr>
          <w:p w:rsidR="0042472F" w:rsidRPr="00E50164" w:rsidRDefault="0042472F" w:rsidP="00DC05E3">
            <w:pPr>
              <w:autoSpaceDE w:val="0"/>
              <w:autoSpaceDN w:val="0"/>
              <w:adjustRightInd w:val="0"/>
            </w:pPr>
            <w:r w:rsidRPr="00E50164">
              <w:t>(EF05LP03) Acentuar corretamente palavras oxítonas, paroxítonas e proparoxítonas.</w:t>
            </w:r>
          </w:p>
          <w:p w:rsidR="0042472F" w:rsidRPr="00E50164" w:rsidRDefault="0042472F" w:rsidP="00DC05E3">
            <w:pPr>
              <w:autoSpaceDE w:val="0"/>
              <w:autoSpaceDN w:val="0"/>
              <w:adjustRightInd w:val="0"/>
            </w:pPr>
            <w:r w:rsidRPr="00E50164">
              <w:t xml:space="preserve"> </w:t>
            </w:r>
            <w:r w:rsidRPr="00E50164">
              <w:rPr>
                <w:rFonts w:cs="Helvetica-Bold"/>
                <w:bCs/>
              </w:rPr>
              <w:t xml:space="preserve">(EF05LP03RS-1) </w:t>
            </w:r>
            <w:r w:rsidRPr="00E50164">
              <w:rPr>
                <w:rFonts w:cs="Helvetica"/>
              </w:rPr>
              <w:t>Identificar a tonicidade nas palavras, empregando a acentuação corretamente.</w:t>
            </w:r>
          </w:p>
        </w:tc>
      </w:tr>
      <w:tr w:rsidR="0042472F" w:rsidRPr="00E50164" w:rsidTr="00DC05E3">
        <w:trPr>
          <w:jc w:val="center"/>
        </w:trPr>
        <w:tc>
          <w:tcPr>
            <w:tcW w:w="1394" w:type="dxa"/>
          </w:tcPr>
          <w:p w:rsidR="0042472F" w:rsidRPr="00E50164" w:rsidRDefault="0042472F" w:rsidP="00DC05E3">
            <w:pPr>
              <w:jc w:val="both"/>
            </w:pP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Pontuação </w:t>
            </w:r>
          </w:p>
        </w:tc>
        <w:tc>
          <w:tcPr>
            <w:tcW w:w="8647" w:type="dxa"/>
          </w:tcPr>
          <w:p w:rsidR="0042472F" w:rsidRPr="00E50164" w:rsidRDefault="0042472F" w:rsidP="00DC05E3">
            <w:pPr>
              <w:autoSpaceDE w:val="0"/>
              <w:autoSpaceDN w:val="0"/>
              <w:adjustRightInd w:val="0"/>
            </w:pPr>
            <w:r w:rsidRPr="00E50164">
              <w:t>(EF05LP04) Diferenciar, na leitura de textos, vírgula, ponto e vírgula, dois-pontos e reconhecer, na leitura de textos, o efeito de sentido que decorre do uso de reticências, aspas, parênteses.</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(EF05LP04RS-1) </w:t>
            </w:r>
            <w:r w:rsidRPr="00E50164">
              <w:rPr>
                <w:rFonts w:cs="Helvetica"/>
              </w:rPr>
              <w:t>Enfatizar a entonação de voz na leitura, respeitando os diferentes sinais de pontuação.</w:t>
            </w:r>
          </w:p>
          <w:p w:rsidR="0042472F" w:rsidRPr="00E50164" w:rsidRDefault="0042472F" w:rsidP="00DC05E3">
            <w:pPr>
              <w:autoSpaceDE w:val="0"/>
              <w:autoSpaceDN w:val="0"/>
              <w:adjustRightInd w:val="0"/>
            </w:pPr>
          </w:p>
        </w:tc>
      </w:tr>
      <w:tr w:rsidR="0042472F" w:rsidRPr="00E50164" w:rsidTr="00DC05E3">
        <w:trPr>
          <w:jc w:val="center"/>
        </w:trPr>
        <w:tc>
          <w:tcPr>
            <w:tcW w:w="1394" w:type="dxa"/>
          </w:tcPr>
          <w:p w:rsidR="0042472F" w:rsidRPr="00E50164" w:rsidRDefault="0042472F" w:rsidP="00DC05E3">
            <w:pPr>
              <w:jc w:val="both"/>
            </w:pPr>
            <w:r w:rsidRPr="00E50164">
              <w:t xml:space="preserve">Campo da vida pública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em leitura </w:t>
            </w:r>
          </w:p>
        </w:tc>
        <w:tc>
          <w:tcPr>
            <w:tcW w:w="8647" w:type="dxa"/>
          </w:tcPr>
          <w:p w:rsidR="0042472F" w:rsidRPr="00E50164" w:rsidRDefault="0042472F" w:rsidP="00DC05E3">
            <w:pPr>
              <w:autoSpaceDE w:val="0"/>
              <w:autoSpaceDN w:val="0"/>
              <w:adjustRightInd w:val="0"/>
            </w:pPr>
            <w:r w:rsidRPr="00E50164">
              <w:t>(EF05LP16) Comparar informações sobre um mesmo fato veiculadas em diferentes mídias e concluir sobre qual é mais confiável e por quê.</w:t>
            </w:r>
          </w:p>
          <w:p w:rsidR="0042472F" w:rsidRPr="00E50164" w:rsidRDefault="0042472F" w:rsidP="00DC05E3">
            <w:pPr>
              <w:autoSpaceDE w:val="0"/>
              <w:autoSpaceDN w:val="0"/>
              <w:adjustRightInd w:val="0"/>
            </w:pPr>
            <w:r w:rsidRPr="00E50164">
              <w:rPr>
                <w:rFonts w:cs="Helvetica-Bold"/>
                <w:bCs/>
              </w:rPr>
              <w:t xml:space="preserve">(EF05LP16RS-1) </w:t>
            </w:r>
            <w:r w:rsidRPr="00E50164">
              <w:rPr>
                <w:rFonts w:cs="Helvetica"/>
              </w:rPr>
              <w:t>Comparar informações sobre um mesmo fato veiculadas em diferentes mídias, concluindo sobre qual é mais confiável e por quê, considerando as finalidades e intenções das mídias utilizadas.</w:t>
            </w:r>
          </w:p>
        </w:tc>
      </w:tr>
      <w:tr w:rsidR="0042472F" w:rsidRPr="00E50164" w:rsidTr="00DC05E3">
        <w:trPr>
          <w:jc w:val="center"/>
        </w:trPr>
        <w:tc>
          <w:tcPr>
            <w:tcW w:w="1394" w:type="dxa"/>
          </w:tcPr>
          <w:p w:rsidR="0042472F" w:rsidRPr="00E50164" w:rsidRDefault="0042472F" w:rsidP="00DC05E3">
            <w:pPr>
              <w:jc w:val="both"/>
              <w:rPr>
                <w:rStyle w:val="Refdecomentrio"/>
                <w:sz w:val="22"/>
                <w:szCs w:val="22"/>
              </w:rPr>
            </w:pPr>
            <w:r w:rsidRPr="00E50164">
              <w:lastRenderedPageBreak/>
              <w:t xml:space="preserve">Campo das práticas de estudo e pesquisa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em leitura </w:t>
            </w:r>
          </w:p>
        </w:tc>
        <w:tc>
          <w:tcPr>
            <w:tcW w:w="8647" w:type="dxa"/>
          </w:tcPr>
          <w:p w:rsidR="0042472F" w:rsidRDefault="0042472F" w:rsidP="00DC05E3">
            <w:pPr>
              <w:autoSpaceDE w:val="0"/>
              <w:autoSpaceDN w:val="0"/>
              <w:adjustRightInd w:val="0"/>
              <w:rPr>
                <w:rFonts w:cs="Helvetica"/>
              </w:rPr>
            </w:pPr>
            <w:r w:rsidRPr="00E50164">
              <w:t xml:space="preserve">(EF05LP22) Ler e compreender verbetes de dicionário, identificando a estrutura, as informações gramaticais (significado de abreviaturas) e as informações semânticas. </w:t>
            </w:r>
            <w:r w:rsidRPr="00E50164">
              <w:rPr>
                <w:rFonts w:cs="Helvetica-Bold"/>
                <w:bCs/>
              </w:rPr>
              <w:t xml:space="preserve">(EF05LP22RS-1) </w:t>
            </w:r>
            <w:r w:rsidRPr="00E50164">
              <w:rPr>
                <w:rFonts w:cs="Helvetica"/>
              </w:rPr>
              <w:t>Ler e compreender verbetes do dicionário, identificando a estrutura, as informações gramaticais (significado de abreviaturas) e as informações semânticas, considerando o contexto da palavra para selecionar as acepções adequadas.</w:t>
            </w:r>
          </w:p>
          <w:p w:rsidR="0042472F" w:rsidRPr="00E50164" w:rsidRDefault="0042472F" w:rsidP="00DC05E3">
            <w:pPr>
              <w:autoSpaceDE w:val="0"/>
              <w:autoSpaceDN w:val="0"/>
              <w:adjustRightInd w:val="0"/>
            </w:pPr>
          </w:p>
        </w:tc>
      </w:tr>
      <w:tr w:rsidR="0042472F" w:rsidRPr="00E50164" w:rsidTr="00DC05E3">
        <w:trPr>
          <w:jc w:val="center"/>
        </w:trPr>
        <w:tc>
          <w:tcPr>
            <w:tcW w:w="1394" w:type="dxa"/>
          </w:tcPr>
          <w:p w:rsidR="0042472F" w:rsidRPr="00E50164" w:rsidRDefault="0042472F" w:rsidP="00DC05E3">
            <w:pPr>
              <w:jc w:val="both"/>
              <w:rPr>
                <w:rStyle w:val="Refdecomentrio"/>
                <w:sz w:val="22"/>
                <w:szCs w:val="22"/>
              </w:rPr>
            </w:pPr>
            <w:r w:rsidRPr="00E50164">
              <w:t xml:space="preserve">Campo das práticas de estudo e pesquisa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Imagens analíticas em textos </w:t>
            </w:r>
          </w:p>
        </w:tc>
        <w:tc>
          <w:tcPr>
            <w:tcW w:w="8647" w:type="dxa"/>
          </w:tcPr>
          <w:p w:rsidR="0042472F" w:rsidRPr="00E50164" w:rsidRDefault="0042472F" w:rsidP="00DC05E3">
            <w:pPr>
              <w:jc w:val="both"/>
            </w:pPr>
            <w:r w:rsidRPr="00E50164">
              <w:t xml:space="preserve">(EF05LP23) Comparar informações apresentadas em gráficos ou tabelas. </w:t>
            </w:r>
          </w:p>
          <w:p w:rsidR="0042472F" w:rsidRPr="00E50164" w:rsidRDefault="0042472F" w:rsidP="00DC05E3">
            <w:pPr>
              <w:jc w:val="both"/>
            </w:pPr>
            <w:r w:rsidRPr="00E50164">
              <w:rPr>
                <w:rFonts w:cs="Helvetica-Bold"/>
                <w:bCs/>
              </w:rPr>
              <w:t xml:space="preserve">(EF05LP23RS-1) </w:t>
            </w:r>
            <w:r w:rsidRPr="00E50164">
              <w:rPr>
                <w:rFonts w:cs="Helvetica"/>
              </w:rPr>
              <w:t xml:space="preserve">Ler e interpretar dados de gráficos e tabelas, compreendendo as diferenças e semelhanças de apresentação correspondentes a cada um. </w:t>
            </w:r>
          </w:p>
        </w:tc>
      </w:tr>
      <w:tr w:rsidR="0042472F" w:rsidRPr="00E50164" w:rsidTr="00DC05E3">
        <w:trPr>
          <w:jc w:val="center"/>
        </w:trPr>
        <w:tc>
          <w:tcPr>
            <w:tcW w:w="1394" w:type="dxa"/>
          </w:tcPr>
          <w:p w:rsidR="0042472F" w:rsidRPr="00E50164" w:rsidRDefault="0042472F" w:rsidP="00DC05E3">
            <w:pPr>
              <w:jc w:val="both"/>
              <w:rPr>
                <w:rStyle w:val="Refdecomentrio"/>
                <w:sz w:val="22"/>
                <w:szCs w:val="22"/>
              </w:rPr>
            </w:pPr>
            <w:r w:rsidRPr="00E50164">
              <w:t xml:space="preserve">Campo das práticas de estudo e pesquisa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Produção de textos </w:t>
            </w:r>
          </w:p>
        </w:tc>
        <w:tc>
          <w:tcPr>
            <w:tcW w:w="8647" w:type="dxa"/>
          </w:tcPr>
          <w:p w:rsidR="0042472F" w:rsidRPr="00E50164" w:rsidRDefault="0042472F" w:rsidP="00DC05E3">
            <w:pPr>
              <w:autoSpaceDE w:val="0"/>
              <w:autoSpaceDN w:val="0"/>
              <w:adjustRightInd w:val="0"/>
            </w:pPr>
            <w:r w:rsidRPr="00E50164">
              <w:t xml:space="preserve">(EF05LP24) Planejar e produzir texto sobre tema de interesse, organizando resultados de pesquisa em fontes de informação impressas ou digitais, incluindo imagens e gráficos ou tabelas, considerando a situação comunicativa e o tema/assunto do texto. </w:t>
            </w:r>
          </w:p>
          <w:p w:rsidR="0042472F" w:rsidRDefault="0042472F" w:rsidP="00DC05E3">
            <w:pPr>
              <w:autoSpaceDE w:val="0"/>
              <w:autoSpaceDN w:val="0"/>
              <w:adjustRightInd w:val="0"/>
              <w:rPr>
                <w:rFonts w:cs="Helvetica"/>
              </w:rPr>
            </w:pPr>
            <w:r w:rsidRPr="00E50164">
              <w:rPr>
                <w:rFonts w:cs="Helvetica-Bold"/>
                <w:bCs/>
              </w:rPr>
              <w:t xml:space="preserve">(EF05LP24RS-1) </w:t>
            </w:r>
            <w:r w:rsidRPr="00E50164">
              <w:rPr>
                <w:rFonts w:cs="Helvetica"/>
              </w:rPr>
              <w:t>Planejar e produzir texto sobre tema de interesse, organizando resultados de pesquisa em fontes de informação impressas ou digitais, incluindo imagens e gráficos ou tabelas, prevendo procedimentos de busca de informações em ambientes digitais e uso de programas que permitam a construção de tabelas e gráficos,considerando a situação comunicativa e o tema/assunto do texto.</w:t>
            </w:r>
          </w:p>
          <w:p w:rsidR="0042472F" w:rsidRPr="00E50164" w:rsidRDefault="0042472F" w:rsidP="00DC05E3">
            <w:pPr>
              <w:autoSpaceDE w:val="0"/>
              <w:autoSpaceDN w:val="0"/>
              <w:adjustRightInd w:val="0"/>
            </w:pPr>
          </w:p>
        </w:tc>
      </w:tr>
      <w:tr w:rsidR="0042472F" w:rsidRPr="00E50164" w:rsidTr="00DC05E3">
        <w:trPr>
          <w:jc w:val="center"/>
        </w:trPr>
        <w:tc>
          <w:tcPr>
            <w:tcW w:w="1394" w:type="dxa"/>
          </w:tcPr>
          <w:p w:rsidR="0042472F" w:rsidRPr="00E50164" w:rsidRDefault="0042472F" w:rsidP="00DC05E3">
            <w:pPr>
              <w:jc w:val="both"/>
              <w:rPr>
                <w:rStyle w:val="Refdecomentrio"/>
                <w:sz w:val="22"/>
                <w:szCs w:val="22"/>
              </w:rPr>
            </w:pPr>
            <w:r w:rsidRPr="00E50164">
              <w:t xml:space="preserve">Campo artístico-literário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Performances orais </w:t>
            </w:r>
          </w:p>
        </w:tc>
        <w:tc>
          <w:tcPr>
            <w:tcW w:w="8647" w:type="dxa"/>
          </w:tcPr>
          <w:p w:rsidR="0042472F" w:rsidRPr="00E50164" w:rsidRDefault="0042472F" w:rsidP="00DC05E3">
            <w:pPr>
              <w:autoSpaceDE w:val="0"/>
              <w:autoSpaceDN w:val="0"/>
              <w:adjustRightInd w:val="0"/>
            </w:pPr>
            <w:r w:rsidRPr="00E50164">
              <w:t xml:space="preserve">(EF05LP25) Planejar e produzir, com certa autonomia, verbetes de dicionário, digitais ou impressos, considerando a situação comunicativa e o tema/assunto/finalidade do texto. </w:t>
            </w:r>
          </w:p>
          <w:p w:rsidR="0042472F" w:rsidRDefault="0042472F" w:rsidP="00DC05E3">
            <w:pPr>
              <w:autoSpaceDE w:val="0"/>
              <w:autoSpaceDN w:val="0"/>
              <w:adjustRightInd w:val="0"/>
              <w:rPr>
                <w:rFonts w:cs="Helvetica"/>
              </w:rPr>
            </w:pPr>
            <w:r w:rsidRPr="00E50164">
              <w:rPr>
                <w:rFonts w:cs="Helvetica-Bold"/>
                <w:bCs/>
              </w:rPr>
              <w:t xml:space="preserve">(EF05LP25RS-1) </w:t>
            </w:r>
            <w:r w:rsidRPr="00E50164">
              <w:rPr>
                <w:rFonts w:cs="Helvetica"/>
              </w:rPr>
              <w:t>Representar cenas  de textos dramáticos, reproduzindo as falas das personagens, de acordo com as rubricas de interpretação e movimento indicadas pelo autor, ou inserindo novas posturas, de acordo com sua ótica,considerando o contexto em que a cena acontece.</w:t>
            </w:r>
          </w:p>
          <w:p w:rsidR="0042472F" w:rsidRPr="00E50164" w:rsidRDefault="0042472F" w:rsidP="00DC05E3">
            <w:pPr>
              <w:autoSpaceDE w:val="0"/>
              <w:autoSpaceDN w:val="0"/>
              <w:adjustRightInd w:val="0"/>
              <w:rPr>
                <w:rFonts w:cs="Helvetica"/>
              </w:rPr>
            </w:pPr>
          </w:p>
        </w:tc>
      </w:tr>
      <w:tr w:rsidR="0042472F" w:rsidRPr="00E50164" w:rsidTr="00DC05E3">
        <w:trPr>
          <w:jc w:val="center"/>
        </w:trPr>
        <w:tc>
          <w:tcPr>
            <w:tcW w:w="1394" w:type="dxa"/>
          </w:tcPr>
          <w:p w:rsidR="0042472F" w:rsidRPr="00E50164" w:rsidRDefault="0042472F" w:rsidP="00DC05E3">
            <w:pPr>
              <w:jc w:val="both"/>
            </w:pPr>
            <w:r w:rsidRPr="00E50164">
              <w:t xml:space="preserve">Campo das práticas de estudo e pesquisa </w:t>
            </w: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r w:rsidRPr="00E50164">
              <w:br/>
              <w:t xml:space="preserve">Adequação do texto às normas de escrita </w:t>
            </w:r>
          </w:p>
        </w:tc>
        <w:tc>
          <w:tcPr>
            <w:tcW w:w="8647" w:type="dxa"/>
          </w:tcPr>
          <w:p w:rsidR="0042472F" w:rsidRPr="00E50164" w:rsidRDefault="0042472F" w:rsidP="00DC05E3">
            <w:pPr>
              <w:autoSpaceDE w:val="0"/>
              <w:autoSpaceDN w:val="0"/>
              <w:adjustRightInd w:val="0"/>
            </w:pPr>
            <w:r w:rsidRPr="00E50164">
              <w:t>(EF05LP26) Utilizar, ao produzir o texto, conhecimentos linguísticos e gramaticais: regras sintáticas de concordância nominal e verbal, convenções de escrita de citações, pontuação (ponto final, dois-pontos, vírgulas em enumerações) e regras ortográficas.</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(EF05LP26RS-1) </w:t>
            </w:r>
            <w:r w:rsidRPr="00E50164">
              <w:rPr>
                <w:rFonts w:cs="Helvetica"/>
              </w:rPr>
              <w:t xml:space="preserve">Utilizar, ao produzir o texto, conhecimentos linguísticos e gramaticais, gerais e específicos, de gêneros que envolvem o uso tanto da norma quanto de citações padronizadas (como relatórios de experimentos,de observação e pesquisa,entrevistas, etc.), como ferramentas para garantir a coesão e a coerência, analisando a adequação dos textos </w:t>
            </w:r>
            <w:r w:rsidRPr="00E50164">
              <w:rPr>
                <w:rFonts w:cs="Helvetica"/>
              </w:rPr>
              <w:lastRenderedPageBreak/>
              <w:t>produzidos.</w:t>
            </w:r>
          </w:p>
          <w:p w:rsidR="0042472F" w:rsidRPr="00E50164" w:rsidRDefault="0042472F" w:rsidP="00DC05E3">
            <w:pPr>
              <w:autoSpaceDE w:val="0"/>
              <w:autoSpaceDN w:val="0"/>
              <w:adjustRightInd w:val="0"/>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Todos os campos de atuação   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Decodificação/Fluência de leitura </w:t>
            </w:r>
          </w:p>
        </w:tc>
        <w:tc>
          <w:tcPr>
            <w:tcW w:w="8647" w:type="dxa"/>
          </w:tcPr>
          <w:p w:rsidR="0042472F" w:rsidRDefault="0042472F" w:rsidP="00DC05E3">
            <w:pPr>
              <w:jc w:val="both"/>
              <w:rPr>
                <w:rFonts w:cs="Helvetica"/>
              </w:rPr>
            </w:pPr>
            <w:r w:rsidRPr="00E50164">
              <w:t xml:space="preserve">(EF35LP01) Ler e compreender, silenciosamente e, em seguida, em voz alta, com autonomia e fluência, textos curtos com nível de textualidade adequado. </w:t>
            </w:r>
            <w:r w:rsidRPr="00E50164">
              <w:rPr>
                <w:rFonts w:cs="Helvetica-Bold"/>
                <w:bCs/>
              </w:rPr>
              <w:t xml:space="preserve">(EF35LP01RS45- 1) </w:t>
            </w:r>
            <w:r w:rsidRPr="00E50164">
              <w:rPr>
                <w:rFonts w:cs="Helvetica"/>
              </w:rPr>
              <w:t>Ler e compreender, silenciosamente e, em seguida, em voz alta, demonstrando fluência, textos curtos adequados às suas possibilidades e interesses.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de leitor </w:t>
            </w:r>
          </w:p>
        </w:tc>
        <w:tc>
          <w:tcPr>
            <w:tcW w:w="8647" w:type="dxa"/>
          </w:tcPr>
          <w:p w:rsidR="0042472F" w:rsidRPr="00E50164" w:rsidRDefault="0042472F" w:rsidP="00DC05E3">
            <w:pPr>
              <w:jc w:val="both"/>
            </w:pPr>
            <w:r w:rsidRPr="00E50164">
              <w:t>(EF35LP02) Selecionar livros da biblioteca e/ou do cantinho de leitura da sala de aula e/ou disponíveis em meios digitais para leitura individual, justificando a escolha e compartilhando com os colegas sua opinião, após a leitura.</w:t>
            </w:r>
          </w:p>
          <w:p w:rsidR="0042472F" w:rsidRPr="00E50164" w:rsidRDefault="0042472F" w:rsidP="00DC05E3">
            <w:pPr>
              <w:jc w:val="both"/>
              <w:rPr>
                <w:rFonts w:cs="Helvetica"/>
              </w:rPr>
            </w:pPr>
            <w:r w:rsidRPr="00E50164">
              <w:t xml:space="preserve"> </w:t>
            </w:r>
            <w:r w:rsidRPr="00E50164">
              <w:rPr>
                <w:rFonts w:cs="Helvetica-Bold"/>
                <w:bCs/>
              </w:rPr>
              <w:t xml:space="preserve">(EF35LP02RS45-1) </w:t>
            </w:r>
            <w:r w:rsidRPr="00E50164">
              <w:rPr>
                <w:rFonts w:cs="Helvetica"/>
              </w:rPr>
              <w:t xml:space="preserve">Selecionar materiais para leitura individual, justificando a escolha de acordo com os critérios de apreciação pessoal e, posteriormente, compartilhando sua opinião a respeito dos textos lidos. </w:t>
            </w:r>
          </w:p>
          <w:p w:rsidR="0042472F" w:rsidRPr="00E50164" w:rsidRDefault="0042472F" w:rsidP="00DC05E3">
            <w:pPr>
              <w:rPr>
                <w:rFonts w:cs="Arial"/>
              </w:rPr>
            </w:pPr>
            <w:r w:rsidRPr="00E50164">
              <w:t xml:space="preserve">(EF35LP02NP-1 ) </w:t>
            </w:r>
            <w:r w:rsidRPr="00E5016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w:t>
            </w:r>
          </w:p>
        </w:tc>
        <w:tc>
          <w:tcPr>
            <w:tcW w:w="8647" w:type="dxa"/>
          </w:tcPr>
          <w:p w:rsidR="0042472F" w:rsidRDefault="0042472F" w:rsidP="00DC05E3">
            <w:pPr>
              <w:jc w:val="both"/>
              <w:rPr>
                <w:rFonts w:cs="Helvetica-Bold"/>
                <w:bCs/>
              </w:rPr>
            </w:pPr>
            <w:r w:rsidRPr="00E50164">
              <w:t xml:space="preserve">(EF35LP03) Identificar a ideia central do texto, demonstrando compreensão global. </w:t>
            </w:r>
            <w:r w:rsidRPr="00E50164">
              <w:rPr>
                <w:rFonts w:cs="Helvetica-Bold"/>
                <w:bCs/>
              </w:rPr>
              <w:t xml:space="preserve">(EF35LP03RS3-1) Identificar a ideia central do texto, demonstrando compreensão global, a fim de desenvolver a capacidade de inferenciação, de localização e de seleção de informações relevantes.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(EF35LP04) Inferir informações implícitas nos textos lidos.</w:t>
            </w:r>
          </w:p>
          <w:p w:rsidR="0042472F" w:rsidRDefault="0042472F" w:rsidP="00DC05E3">
            <w:pPr>
              <w:jc w:val="both"/>
              <w:rPr>
                <w:rFonts w:cs="Helvetica"/>
              </w:rPr>
            </w:pPr>
            <w:r w:rsidRPr="00E50164">
              <w:rPr>
                <w:rFonts w:cs="Helvetica-Bold"/>
                <w:bCs/>
              </w:rPr>
              <w:t xml:space="preserve">(EF35LP04RS45- 1) </w:t>
            </w:r>
            <w:r w:rsidRPr="00E50164">
              <w:rPr>
                <w:rFonts w:cs="Helvetica"/>
              </w:rPr>
              <w:t>Estabelecer, no processo de leitura, inferências (informações subentendidas e/ou pressupostas), com base nos conhecimentos prévios ou no contexto.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(EF35LP05) Inferir o sentido de palavras ou expressões desconhecidas em textos, com base no contexto da frase ou do texto. </w:t>
            </w:r>
          </w:p>
          <w:p w:rsidR="0042472F" w:rsidRDefault="0042472F" w:rsidP="00DC05E3">
            <w:pPr>
              <w:jc w:val="both"/>
              <w:rPr>
                <w:rFonts w:cs="Helvetica"/>
              </w:rPr>
            </w:pPr>
            <w:r>
              <w:rPr>
                <w:rFonts w:cs="Helvetica-Bold"/>
                <w:bCs/>
              </w:rPr>
              <w:t>(EF35LP05RS45-</w:t>
            </w:r>
            <w:r w:rsidRPr="00E50164">
              <w:rPr>
                <w:rFonts w:cs="Helvetica-Bold"/>
                <w:bCs/>
              </w:rPr>
              <w:t xml:space="preserve">1) </w:t>
            </w:r>
            <w:r w:rsidRPr="00E50164">
              <w:rPr>
                <w:rFonts w:cs="Helvetica"/>
              </w:rPr>
              <w:t>Inferir o sentido de palavras ou expressões desconhecidas em textos, percebendo os sentidos, as funções e os usos dessas palavras com base no contexto da frase ou do texto.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Campo da vida cotidiana   3º, 4º, 5º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(EF35LP06) Recuperar relações entre partes de um texto, identificando substituições lexicais (de substantivos por sinônimos) ou pronominais (uso de pronomes anafóricos – pessoais, possessivos, demonstrativos) que contribuem para a continuidade do texto. </w:t>
            </w:r>
          </w:p>
          <w:p w:rsidR="0042472F" w:rsidRDefault="0042472F" w:rsidP="00DC05E3">
            <w:pPr>
              <w:jc w:val="both"/>
              <w:rPr>
                <w:rFonts w:cs="Helvetica"/>
              </w:rPr>
            </w:pPr>
            <w:r w:rsidRPr="00E50164">
              <w:rPr>
                <w:rFonts w:cs="Helvetica-Bold"/>
                <w:bCs/>
              </w:rPr>
              <w:t xml:space="preserve">(EF35LP06RS45- 1) </w:t>
            </w:r>
            <w:r w:rsidRPr="00E50164">
              <w:rPr>
                <w:rFonts w:cs="Helvetica"/>
              </w:rPr>
              <w:t>Recuperar relações entre as partes de um texto, resolvendo problemas de compreensão, a partir de substituições lexicais na constituição do texto escrito, validando a compreensão e os sentidos.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 Todos os campos de atuação     3º, 4º, 5º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Construção do sistema alfabético/ Convenções da escrita </w:t>
            </w:r>
          </w:p>
        </w:tc>
        <w:tc>
          <w:tcPr>
            <w:tcW w:w="8647" w:type="dxa"/>
          </w:tcPr>
          <w:p w:rsidR="0042472F" w:rsidRDefault="0042472F" w:rsidP="00DC05E3">
            <w:pPr>
              <w:jc w:val="both"/>
            </w:pPr>
            <w:r w:rsidRPr="00E50164">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 </w:t>
            </w:r>
          </w:p>
          <w:p w:rsidR="0042472F" w:rsidRDefault="0042472F" w:rsidP="00DC05E3">
            <w:pPr>
              <w:jc w:val="both"/>
              <w:rPr>
                <w:rFonts w:cs="Helvetica"/>
              </w:rPr>
            </w:pPr>
            <w:r w:rsidRPr="00E50164">
              <w:rPr>
                <w:rFonts w:cs="Helvetica-Bold"/>
                <w:bCs/>
              </w:rPr>
              <w:t xml:space="preserve">(EF35LP07RS45- 1) </w:t>
            </w:r>
            <w:r w:rsidRPr="00E50164">
              <w:rPr>
                <w:rFonts w:cs="Helvetica"/>
              </w:rPr>
              <w:t>Utilizar conhecimentos linguísticos e gramaticais básicos necessários para a produção de texto.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  Todos os campos de atuação   3º, 4º, 5º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Construção do sistema alfabético/ Estabelecimento de relações anafóricas na referenciação e construção da coesão </w:t>
            </w:r>
          </w:p>
        </w:tc>
        <w:tc>
          <w:tcPr>
            <w:tcW w:w="8647" w:type="dxa"/>
          </w:tcPr>
          <w:p w:rsidR="0042472F" w:rsidRPr="00E50164" w:rsidRDefault="0042472F" w:rsidP="00DC05E3">
            <w:pPr>
              <w:jc w:val="both"/>
            </w:pPr>
            <w:r w:rsidRPr="00E50164">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 </w:t>
            </w:r>
            <w:r w:rsidRPr="00E50164">
              <w:rPr>
                <w:rFonts w:cs="Helvetica-Bold"/>
                <w:bCs/>
              </w:rPr>
              <w:t xml:space="preserve">(EF35LP08RS45- 1) </w:t>
            </w:r>
            <w:r w:rsidRPr="00E50164">
              <w:rPr>
                <w:rFonts w:cs="Helvetica"/>
              </w:rPr>
              <w:t>Produzir textos, utilizando recursos de referenciação, observando os efeitos de sentido pretendidos, coesão e coerência, com nível suficiente de informatividade.</w:t>
            </w:r>
          </w:p>
        </w:tc>
      </w:tr>
      <w:tr w:rsidR="0042472F" w:rsidRPr="00E50164" w:rsidTr="00DC05E3">
        <w:trPr>
          <w:jc w:val="center"/>
        </w:trPr>
        <w:tc>
          <w:tcPr>
            <w:tcW w:w="1394" w:type="dxa"/>
          </w:tcPr>
          <w:p w:rsidR="0042472F" w:rsidRPr="00E50164" w:rsidRDefault="0042472F" w:rsidP="00DC05E3">
            <w:pPr>
              <w:jc w:val="both"/>
            </w:pPr>
            <w:r w:rsidRPr="00E50164">
              <w:t xml:space="preserve"> Todos os campos de atuação     3º, 4º, 5º </w:t>
            </w:r>
          </w:p>
        </w:tc>
        <w:tc>
          <w:tcPr>
            <w:tcW w:w="2182" w:type="dxa"/>
          </w:tcPr>
          <w:p w:rsidR="0042472F" w:rsidRPr="00E50164" w:rsidRDefault="0042472F" w:rsidP="00DC05E3">
            <w:pPr>
              <w:jc w:val="both"/>
              <w:rPr>
                <w:rFonts w:cs="Calibri"/>
              </w:rPr>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Planejamento de texto/Progressão temática e paragrafação </w:t>
            </w:r>
          </w:p>
        </w:tc>
        <w:tc>
          <w:tcPr>
            <w:tcW w:w="8647" w:type="dxa"/>
          </w:tcPr>
          <w:p w:rsidR="0042472F" w:rsidRDefault="0042472F" w:rsidP="00DC05E3">
            <w:pPr>
              <w:jc w:val="both"/>
              <w:rPr>
                <w:rFonts w:cs="Helvetica"/>
              </w:rPr>
            </w:pPr>
            <w:r w:rsidRPr="00E50164">
              <w:t xml:space="preserve">(EF35LP09) Organizar o texto em unidades de sentido, dividindo-o em parágrafos segundo as normas gráficas e de acordo com as características do gênero textual. </w:t>
            </w:r>
            <w:r w:rsidRPr="00E50164">
              <w:rPr>
                <w:rFonts w:cs="Helvetica-Bold"/>
                <w:bCs/>
              </w:rPr>
              <w:t xml:space="preserve">(EF35LP09RS45- 1) </w:t>
            </w:r>
            <w:r w:rsidRPr="00E50164">
              <w:rPr>
                <w:rFonts w:cs="Helvetica"/>
              </w:rPr>
              <w:t>Organizar o texto em unidades de sentido, de modo coeso e coerente, ou seja, dividindo o texto em parágrafos, respeitando as normas de pontuação, o encadeamento de ideias e a hierarquia das informações presentes, de acordo com as características do gênero e a finalidade comunicativa.</w:t>
            </w:r>
          </w:p>
          <w:p w:rsidR="0042472F" w:rsidRPr="00E50164" w:rsidRDefault="0042472F" w:rsidP="00DC05E3">
            <w:pPr>
              <w:jc w:val="both"/>
            </w:pPr>
          </w:p>
        </w:tc>
      </w:tr>
      <w:tr w:rsidR="0042472F" w:rsidRPr="00E50164" w:rsidTr="00DC05E3">
        <w:trPr>
          <w:trHeight w:val="1586"/>
          <w:jc w:val="center"/>
        </w:trPr>
        <w:tc>
          <w:tcPr>
            <w:tcW w:w="1394" w:type="dxa"/>
          </w:tcPr>
          <w:p w:rsidR="0042472F" w:rsidRPr="00E50164" w:rsidRDefault="0042472F" w:rsidP="00DC05E3">
            <w:pPr>
              <w:jc w:val="both"/>
            </w:pPr>
            <w:r w:rsidRPr="00E50164">
              <w:lastRenderedPageBreak/>
              <w:t xml:space="preserve">Todos os campos de atuação </w:t>
            </w: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Construção do sistema alfabético e da ortografia </w:t>
            </w:r>
          </w:p>
        </w:tc>
        <w:tc>
          <w:tcPr>
            <w:tcW w:w="8647" w:type="dxa"/>
          </w:tcPr>
          <w:p w:rsidR="0042472F" w:rsidRPr="00E50164" w:rsidRDefault="0042472F" w:rsidP="00DC05E3">
            <w:pPr>
              <w:jc w:val="both"/>
            </w:pPr>
            <w:r w:rsidRPr="00E50164">
              <w:t xml:space="preserve">(EF35LP12) Recorrer ao dicionário para esclarecer dúvida sobre a escrita de palavras, especialmente no caso de palavras com relações irregulares fonema-grafema. </w:t>
            </w:r>
            <w:r w:rsidRPr="00E50164">
              <w:rPr>
                <w:rFonts w:cs="Helvetica-Bold"/>
                <w:bCs/>
              </w:rPr>
              <w:t xml:space="preserve">(EF35LP12RS45- 1) </w:t>
            </w:r>
            <w:r w:rsidRPr="00E50164">
              <w:rPr>
                <w:rFonts w:cs="Helvetica"/>
              </w:rPr>
              <w:t>Recorrer ao uso do dicionário para esclarecer dúvidas sobre a escrita de palavras(ortografia ) e identificar a acepção correspondente ao uso que gerou a busca.</w:t>
            </w: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Construção do sistema alfabético e da ortografia </w:t>
            </w:r>
          </w:p>
        </w:tc>
        <w:tc>
          <w:tcPr>
            <w:tcW w:w="8647" w:type="dxa"/>
          </w:tcPr>
          <w:p w:rsidR="0042472F" w:rsidRDefault="0042472F" w:rsidP="00DC05E3">
            <w:pPr>
              <w:jc w:val="both"/>
              <w:rPr>
                <w:rFonts w:cs="Helvetica"/>
              </w:rPr>
            </w:pPr>
            <w:r w:rsidRPr="00E50164">
              <w:t xml:space="preserve">(EF35LP13) Memorizar a grafia de palavras de uso frequente nas quais as relações fonema-grafema são irregulares e com h inicial que não representa fonema. </w:t>
            </w:r>
            <w:r w:rsidRPr="00E50164">
              <w:rPr>
                <w:rFonts w:cs="Helvetica-Bold"/>
                <w:bCs/>
              </w:rPr>
              <w:t xml:space="preserve">EF35LP13RS45- 1) </w:t>
            </w:r>
            <w:r w:rsidRPr="00E50164">
              <w:rPr>
                <w:rFonts w:cs="Helvetica"/>
              </w:rPr>
              <w:t>Memorizar, através da leitura, os registros corretos das grafias de algumas ocorrências irregulares presentes na língua.</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CAMPO  DA PRÁTICAS  DE  ESTUDO  E  PESQUISA</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Escuta de textos orais </w:t>
            </w:r>
          </w:p>
        </w:tc>
        <w:tc>
          <w:tcPr>
            <w:tcW w:w="8647" w:type="dxa"/>
          </w:tcPr>
          <w:p w:rsidR="0042472F" w:rsidRPr="00E50164" w:rsidRDefault="0042472F" w:rsidP="00DC05E3">
            <w:pPr>
              <w:jc w:val="both"/>
            </w:pPr>
            <w:r w:rsidRPr="00E50164">
              <w:t>(EF35LP18) Escutar, com atenção, apresentações de trabalhos realizadas por colegas, formulando perguntas pertinentes ao tema e solicitando esclarecimentos sempre que necessário.</w:t>
            </w:r>
          </w:p>
          <w:p w:rsidR="0042472F" w:rsidRDefault="0042472F" w:rsidP="00DC05E3">
            <w:pPr>
              <w:jc w:val="both"/>
              <w:rPr>
                <w:rFonts w:cs="Helvetica"/>
              </w:rPr>
            </w:pPr>
            <w:r>
              <w:rPr>
                <w:rFonts w:cs="Helvetica-Bold"/>
                <w:bCs/>
              </w:rPr>
              <w:t>(EF35LP18RS45-</w:t>
            </w:r>
            <w:r w:rsidRPr="00E50164">
              <w:rPr>
                <w:rFonts w:cs="Helvetica-Bold"/>
                <w:bCs/>
              </w:rPr>
              <w:t xml:space="preserve">1) </w:t>
            </w:r>
            <w:r w:rsidRPr="00E50164">
              <w:rPr>
                <w:rFonts w:cs="Helvetica"/>
              </w:rPr>
              <w:t>Escutar, com atenção, apresentações orais em contexto escolar e, a partir da compreensão, formular perguntas para esclarecimentos e/ou posicionamentos em relação à fala.</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Campo das práticas de estudo e pesquisa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Compreensão de textos orais </w:t>
            </w:r>
          </w:p>
        </w:tc>
        <w:tc>
          <w:tcPr>
            <w:tcW w:w="8647" w:type="dxa"/>
          </w:tcPr>
          <w:p w:rsidR="0042472F" w:rsidRPr="00E50164" w:rsidRDefault="0042472F" w:rsidP="00DC05E3">
            <w:pPr>
              <w:jc w:val="both"/>
            </w:pPr>
            <w:r w:rsidRPr="00E50164">
              <w:t>(EF35LP19) Recuperar as ideias principais em situações formais de escuta de exposições, apresentações e palestras.</w:t>
            </w:r>
          </w:p>
          <w:p w:rsidR="0042472F" w:rsidRDefault="0042472F" w:rsidP="00DC05E3">
            <w:pPr>
              <w:jc w:val="both"/>
              <w:rPr>
                <w:rFonts w:cs="Helvetica"/>
              </w:rPr>
            </w:pPr>
            <w:r w:rsidRPr="00E50164">
              <w:rPr>
                <w:rFonts w:cs="Helvetica-Bold"/>
                <w:bCs/>
              </w:rPr>
              <w:t xml:space="preserve">(EF35LP19RS45- 1) </w:t>
            </w:r>
            <w:r w:rsidRPr="00E50164">
              <w:rPr>
                <w:rFonts w:cs="Helvetica"/>
              </w:rPr>
              <w:t>Recuperar as ideias principais em situações formais de escuta de exposições orais, fazendo registros, esquemas ou tabelas que possibilitem o entendimento do que foi ouvido.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Campo das práticas de estudo e pesquisa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Planejamento de texto oral</w:t>
            </w:r>
            <w:r w:rsidRPr="00E50164">
              <w:br/>
              <w:t xml:space="preserve">Exposição oral </w:t>
            </w:r>
          </w:p>
        </w:tc>
        <w:tc>
          <w:tcPr>
            <w:tcW w:w="8647" w:type="dxa"/>
          </w:tcPr>
          <w:p w:rsidR="0042472F" w:rsidRPr="00E50164" w:rsidRDefault="0042472F" w:rsidP="00DC05E3">
            <w:pPr>
              <w:jc w:val="both"/>
            </w:pPr>
            <w:r w:rsidRPr="00E50164">
              <w:t>(EF35LP20) Expor trabalhos ou pesquisas escolares, em sala de aula, com apoio de recursos multissemióticos (imagens, diagrama, tabelas etc.), orientando-se por roteiro escrito, planejando o tempo de fala e adequando a linguagem à situação comunicativa.</w:t>
            </w:r>
          </w:p>
          <w:p w:rsidR="0042472F" w:rsidRDefault="0042472F" w:rsidP="00DC05E3">
            <w:pPr>
              <w:jc w:val="both"/>
              <w:rPr>
                <w:rFonts w:cs="Helvetica"/>
              </w:rPr>
            </w:pPr>
            <w:r w:rsidRPr="00E50164">
              <w:rPr>
                <w:rFonts w:cs="Helvetica-Bold"/>
                <w:bCs/>
              </w:rPr>
              <w:t xml:space="preserve">(EF35LP20RS45- 1) </w:t>
            </w:r>
            <w:r w:rsidRPr="00E50164">
              <w:rPr>
                <w:rFonts w:cs="Helvetica"/>
              </w:rPr>
              <w:t>Expor trabalhos e pesquisas em contextos escolares, reconhecendo a articulação entre fala e o uso de roteiro escrito e recursos multissemióticos próprios ou compatíveis com o gênero usado.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Campo artístico-</w:t>
            </w:r>
            <w:r w:rsidRPr="00E50164">
              <w:lastRenderedPageBreak/>
              <w:t xml:space="preserve">literário </w:t>
            </w:r>
          </w:p>
        </w:tc>
        <w:tc>
          <w:tcPr>
            <w:tcW w:w="2182" w:type="dxa"/>
          </w:tcPr>
          <w:p w:rsidR="0042472F" w:rsidRPr="00E50164" w:rsidRDefault="0042472F" w:rsidP="00DC05E3">
            <w:pPr>
              <w:jc w:val="both"/>
            </w:pPr>
            <w:r w:rsidRPr="00E50164">
              <w:lastRenderedPageBreak/>
              <w:t xml:space="preserve">Leitura/escuta (compartilhada e </w:t>
            </w:r>
            <w:r w:rsidRPr="00E50164">
              <w:lastRenderedPageBreak/>
              <w:t xml:space="preserve">autônoma) </w:t>
            </w:r>
          </w:p>
        </w:tc>
        <w:tc>
          <w:tcPr>
            <w:tcW w:w="1842" w:type="dxa"/>
          </w:tcPr>
          <w:p w:rsidR="0042472F" w:rsidRPr="00E50164" w:rsidRDefault="0042472F" w:rsidP="00DC05E3">
            <w:pPr>
              <w:jc w:val="both"/>
            </w:pPr>
            <w:r w:rsidRPr="00E50164">
              <w:lastRenderedPageBreak/>
              <w:t xml:space="preserve">Formação do leitor literário </w:t>
            </w:r>
          </w:p>
        </w:tc>
        <w:tc>
          <w:tcPr>
            <w:tcW w:w="8647" w:type="dxa"/>
          </w:tcPr>
          <w:p w:rsidR="0042472F" w:rsidRPr="00E50164" w:rsidRDefault="0042472F" w:rsidP="00DC05E3">
            <w:pPr>
              <w:jc w:val="both"/>
            </w:pPr>
            <w:r w:rsidRPr="00E50164">
              <w:t xml:space="preserve">(EF35LP21) Ler e compreender, de forma autônoma, textos literários de diferentes gêneros e extensões, inclusive aqueles sem ilustrações, estabelecendo preferências por gêneros, temas, </w:t>
            </w:r>
            <w:r w:rsidRPr="00E50164">
              <w:lastRenderedPageBreak/>
              <w:t xml:space="preserve">autores. </w:t>
            </w:r>
          </w:p>
          <w:p w:rsidR="0042472F" w:rsidRDefault="0042472F" w:rsidP="00DC05E3">
            <w:pPr>
              <w:jc w:val="both"/>
              <w:rPr>
                <w:rFonts w:cs="Helvetica"/>
              </w:rPr>
            </w:pPr>
            <w:r w:rsidRPr="00E50164">
              <w:rPr>
                <w:rFonts w:cs="Helvetica-Bold"/>
                <w:bCs/>
              </w:rPr>
              <w:t xml:space="preserve">(EF35LP21RS45- 1) </w:t>
            </w:r>
            <w:r w:rsidRPr="00E50164">
              <w:rPr>
                <w:rFonts w:cs="Helvetica"/>
              </w:rPr>
              <w:t>Ler e compreender, com autonomia, gêneros literários diversos, inclusive dramáticos e poéticos, manifestando os critérios de apreciação estética e afetiva e trocando informações sobre os materiais lidos.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Campo artístico-literário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autônoma e compartilhada </w:t>
            </w:r>
          </w:p>
        </w:tc>
        <w:tc>
          <w:tcPr>
            <w:tcW w:w="8647" w:type="dxa"/>
          </w:tcPr>
          <w:p w:rsidR="0042472F" w:rsidRDefault="0042472F" w:rsidP="00DC05E3">
            <w:pPr>
              <w:jc w:val="both"/>
              <w:rPr>
                <w:rFonts w:cs="Helvetica"/>
              </w:rPr>
            </w:pPr>
            <w:r w:rsidRPr="00E50164">
              <w:t xml:space="preserve">(EF35LP25) Criar narrativas ficcionais, com certa autonomia, utilizando detalhes descritivos, sequências de eventos e imagens apropriadas para sustentar o sentido do texto, e marcadores de tempo, espaço e de fala de personagens. </w:t>
            </w:r>
            <w:r w:rsidRPr="00E50164">
              <w:rPr>
                <w:rFonts w:cs="Helvetica-Bold"/>
                <w:bCs/>
              </w:rPr>
              <w:t xml:space="preserve">(EF35LP25RS45- 1) </w:t>
            </w:r>
            <w:r w:rsidRPr="00E50164">
              <w:rPr>
                <w:rFonts w:cs="Helvetica"/>
              </w:rPr>
              <w:t xml:space="preserve">Produzir narrativas ficcionais, com certa autonomia, utilizando detalhes descritivos, sequências de eventos e imagens apropriadas para sustentar o sentido do texto, empregando representações de cultura local, estadual, nacional e universal.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Campo artístico-literário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autônoma e compartilhada </w:t>
            </w:r>
          </w:p>
        </w:tc>
        <w:tc>
          <w:tcPr>
            <w:tcW w:w="8647" w:type="dxa"/>
          </w:tcPr>
          <w:p w:rsidR="0042472F" w:rsidRPr="00E50164" w:rsidRDefault="0042472F" w:rsidP="00DC05E3">
            <w:pPr>
              <w:jc w:val="both"/>
            </w:pPr>
            <w:r w:rsidRPr="00E50164">
              <w:t>(EF35LP26) Ler e compreender, com certa autonomia, narrativas ficcionais que apresentem cenários e personagens, observando os elementos da estrutura narrativa: enredo, tempo, espaço, personagens, narrador e a construção do discurso indireto e discurso direto.</w:t>
            </w:r>
          </w:p>
          <w:p w:rsidR="0042472F" w:rsidRDefault="0042472F" w:rsidP="00DC05E3">
            <w:pPr>
              <w:jc w:val="both"/>
              <w:rPr>
                <w:rFonts w:cs="Helvetica-Bold"/>
                <w:bCs/>
              </w:rPr>
            </w:pPr>
            <w:r w:rsidRPr="00E50164">
              <w:t xml:space="preserve"> </w:t>
            </w:r>
            <w:r w:rsidRPr="00E50164">
              <w:rPr>
                <w:rFonts w:cs="Helvetica-Bold"/>
                <w:bCs/>
              </w:rPr>
              <w:t xml:space="preserve">(EF35LP26RS45- 1) </w:t>
            </w:r>
            <w:r w:rsidRPr="00E50164">
              <w:rPr>
                <w:rFonts w:cs="Helvetica"/>
              </w:rPr>
              <w:t xml:space="preserve">Ler e compreender, com certa autonomia, narrativas ficcionais, analisando sua organização (enredo/personage ns/tempo/ espaço/discurso reportado) na constituição do texto.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Campo artístico-literário </w:t>
            </w:r>
          </w:p>
        </w:tc>
        <w:tc>
          <w:tcPr>
            <w:tcW w:w="2182"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Formas de composição de narrativas </w:t>
            </w:r>
          </w:p>
        </w:tc>
        <w:tc>
          <w:tcPr>
            <w:tcW w:w="8647" w:type="dxa"/>
          </w:tcPr>
          <w:p w:rsidR="0042472F" w:rsidRPr="00E50164" w:rsidRDefault="0042472F" w:rsidP="00DC05E3">
            <w:pPr>
              <w:jc w:val="both"/>
            </w:pPr>
            <w:r w:rsidRPr="00E50164">
              <w:t>(EF35LP29) Identificar, em narrativas, cenário, personagem central, conflito gerador, resolução e o ponto de vista com base no qual histórias são narradas, diferenciando narrativas em primeira e terceira pessoas.</w:t>
            </w:r>
          </w:p>
          <w:p w:rsidR="0042472F" w:rsidRDefault="0042472F" w:rsidP="00DC05E3">
            <w:pPr>
              <w:jc w:val="both"/>
              <w:rPr>
                <w:rFonts w:cs="Helvetica"/>
              </w:rPr>
            </w:pPr>
            <w:r w:rsidRPr="00E50164">
              <w:rPr>
                <w:rFonts w:cs="Helvetica-Bold"/>
                <w:bCs/>
              </w:rPr>
              <w:t xml:space="preserve">(EF35LP29RS45- 1) </w:t>
            </w:r>
            <w:r w:rsidRPr="00E50164">
              <w:rPr>
                <w:rFonts w:cs="Helvetica"/>
              </w:rPr>
              <w:t>Reconhecer, em narrativas, cenário, personagem central,conflito gerador, resolução e o ponto de vista em que os textos lidos/escutados são narrados, identificando a pessoa do discurso e as diferenças que podem apresentar.</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Default="0042472F" w:rsidP="00DC05E3">
            <w:pPr>
              <w:jc w:val="both"/>
            </w:pPr>
            <w:r w:rsidRPr="00E50164">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w:t>
            </w:r>
          </w:p>
          <w:p w:rsidR="0042472F" w:rsidRDefault="0042472F" w:rsidP="00DC05E3">
            <w:pPr>
              <w:jc w:val="both"/>
              <w:rPr>
                <w:rFonts w:cs="Helvetica"/>
              </w:rPr>
            </w:pPr>
            <w:r w:rsidRPr="00E50164">
              <w:rPr>
                <w:rFonts w:cs="Helvetica-Bold"/>
                <w:bCs/>
              </w:rPr>
              <w:lastRenderedPageBreak/>
              <w:t xml:space="preserve">(EF15LP02RS45- 1) </w:t>
            </w:r>
            <w:r w:rsidRPr="00E50164">
              <w:rPr>
                <w:rFonts w:cs="Helvetica"/>
              </w:rPr>
              <w:t>Formular hipóteses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levantadas.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Todos os campos de atuação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(EF15LP03) Localizar informações explícitas em textos. </w:t>
            </w:r>
          </w:p>
          <w:p w:rsidR="0042472F" w:rsidRDefault="0042472F" w:rsidP="00DC05E3">
            <w:pPr>
              <w:jc w:val="both"/>
              <w:rPr>
                <w:rFonts w:cs="Helvetica"/>
              </w:rPr>
            </w:pPr>
            <w:r w:rsidRPr="00E50164">
              <w:rPr>
                <w:rFonts w:cs="Helvetica-Bold"/>
                <w:bCs/>
              </w:rPr>
              <w:t>(EF15</w:t>
            </w:r>
            <w:r>
              <w:rPr>
                <w:rFonts w:cs="Helvetica-Bold"/>
                <w:bCs/>
              </w:rPr>
              <w:t>LP03RS45-</w:t>
            </w:r>
            <w:r w:rsidRPr="00E50164">
              <w:rPr>
                <w:rFonts w:cs="Helvetica-Bold"/>
                <w:bCs/>
              </w:rPr>
              <w:t xml:space="preserve">1) </w:t>
            </w:r>
            <w:r w:rsidRPr="00E50164">
              <w:rPr>
                <w:rFonts w:cs="Helvetica"/>
              </w:rPr>
              <w:t>Localizar informações explícitas em textos. Perceber as informações subentendidas nos mais diferentes elementos de leitura propostos em aula, levando em conta o material utilizado e sua intencionalidade.</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(EF15LP04) Identificar o efeito de sentido produzido pelo uso de recursos expressivos gráfico-visuais em textos multissemióticos. </w:t>
            </w:r>
          </w:p>
          <w:p w:rsidR="0042472F" w:rsidRDefault="0042472F" w:rsidP="00DC05E3">
            <w:pPr>
              <w:jc w:val="both"/>
              <w:rPr>
                <w:rFonts w:cs="Helvetica"/>
              </w:rPr>
            </w:pPr>
            <w:r w:rsidRPr="00E50164">
              <w:rPr>
                <w:rFonts w:cs="Helvetica-Bold"/>
                <w:bCs/>
              </w:rPr>
              <w:t xml:space="preserve">(EF15LP04RS45- 1) </w:t>
            </w:r>
            <w:r w:rsidRPr="00E50164">
              <w:rPr>
                <w:rFonts w:cs="Helvetica"/>
              </w:rPr>
              <w:t>Identificar e relacionar o efeito de imagens em textos, percebendo o papel de textos verbais e não verbais e os efeitos de sentido de cada um deles a partir dos recursos utilizados.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Planejamento de texto </w:t>
            </w:r>
          </w:p>
        </w:tc>
        <w:tc>
          <w:tcPr>
            <w:tcW w:w="8647" w:type="dxa"/>
          </w:tcPr>
          <w:p w:rsidR="0042472F" w:rsidRPr="00E50164" w:rsidRDefault="0042472F" w:rsidP="00DC05E3">
            <w:pPr>
              <w:jc w:val="both"/>
            </w:pPr>
            <w:r w:rsidRPr="00E50164">
              <w:t>(EF15LP05)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rsidR="0042472F" w:rsidRDefault="0042472F" w:rsidP="00DC05E3">
            <w:pPr>
              <w:jc w:val="both"/>
              <w:rPr>
                <w:rFonts w:cs="Helvetica"/>
              </w:rPr>
            </w:pPr>
            <w:r w:rsidRPr="00E50164">
              <w:t xml:space="preserve"> </w:t>
            </w:r>
            <w:r w:rsidRPr="00E50164">
              <w:rPr>
                <w:rFonts w:cs="Helvetica-Bold"/>
                <w:bCs/>
              </w:rPr>
              <w:t>(EF15LP</w:t>
            </w:r>
            <w:r>
              <w:rPr>
                <w:rFonts w:cs="Helvetica-Bold"/>
                <w:bCs/>
              </w:rPr>
              <w:t>05RS45-</w:t>
            </w:r>
            <w:r w:rsidRPr="00E50164">
              <w:rPr>
                <w:rFonts w:cs="Helvetica-Bold"/>
                <w:bCs/>
              </w:rPr>
              <w:t xml:space="preserve">1) </w:t>
            </w:r>
            <w:r w:rsidRPr="00E50164">
              <w:rPr>
                <w:rFonts w:cs="Helvetica"/>
              </w:rPr>
              <w:t>Produzir textos de diferentes gêneros, atendendo a diferentes finalidades, realizando diferentes pesquisas antes de iniciar a escrita.</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Revisão de textos </w:t>
            </w:r>
          </w:p>
        </w:tc>
        <w:tc>
          <w:tcPr>
            <w:tcW w:w="8647" w:type="dxa"/>
          </w:tcPr>
          <w:p w:rsidR="0042472F" w:rsidRPr="00E50164" w:rsidRDefault="0042472F" w:rsidP="00DC05E3">
            <w:pPr>
              <w:jc w:val="both"/>
            </w:pPr>
            <w:r w:rsidRPr="00E50164">
              <w:t>(EF15LP06) Reler e revisar o texto produzido com a ajuda do professor e a colaboração dos colegas, para corrigi-lo e aprimorá-lo, fazendo cortes, acréscimos, reformulações, correções de ortografia e pontuação.</w:t>
            </w:r>
          </w:p>
          <w:p w:rsidR="0042472F" w:rsidRDefault="0042472F" w:rsidP="00DC05E3">
            <w:pPr>
              <w:jc w:val="both"/>
              <w:rPr>
                <w:rFonts w:cs="Helvetica"/>
              </w:rPr>
            </w:pPr>
            <w:r w:rsidRPr="00E50164">
              <w:t xml:space="preserve"> </w:t>
            </w:r>
            <w:r w:rsidRPr="00E50164">
              <w:rPr>
                <w:rFonts w:cs="Helvetica-Bold"/>
                <w:bCs/>
              </w:rPr>
              <w:t xml:space="preserve">(EF15LP06RS45-1) </w:t>
            </w:r>
            <w:r w:rsidRPr="00E50164">
              <w:rPr>
                <w:rFonts w:cs="Helvetica"/>
              </w:rPr>
              <w:t xml:space="preserve">Reler e revisar o texto produzido para corrigi-lo e aprimorá-lo, fazendo cortes, acréscimos, reformulações, correções de ortografia e pontuação, bem como a própria </w:t>
            </w:r>
            <w:r w:rsidRPr="00E50164">
              <w:rPr>
                <w:rFonts w:cs="Helvetica"/>
              </w:rPr>
              <w:lastRenderedPageBreak/>
              <w:t>estrutura do texto (parágrafos, sequência de ideias etc.), garantindo a coesão e coerência.</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Todos os campos de atuação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Edição de textos </w:t>
            </w:r>
          </w:p>
        </w:tc>
        <w:tc>
          <w:tcPr>
            <w:tcW w:w="8647" w:type="dxa"/>
          </w:tcPr>
          <w:p w:rsidR="0042472F" w:rsidRPr="00E50164" w:rsidRDefault="0042472F" w:rsidP="00DC05E3">
            <w:pPr>
              <w:jc w:val="both"/>
            </w:pPr>
            <w:r w:rsidRPr="00E50164">
              <w:t xml:space="preserve">(EF15LP07) Editar a versão final do texto, em colaboração com os colegas e com a ajuda do professor, ilustrando, quando for o caso, em suporte adequado, manual ou digital. </w:t>
            </w:r>
          </w:p>
          <w:p w:rsidR="0042472F" w:rsidRDefault="0042472F" w:rsidP="00DC05E3">
            <w:pPr>
              <w:jc w:val="both"/>
              <w:rPr>
                <w:rFonts w:cs="Helvetica"/>
              </w:rPr>
            </w:pPr>
            <w:r w:rsidRPr="00E50164">
              <w:rPr>
                <w:rFonts w:cs="Helvetica-Bold"/>
                <w:bCs/>
              </w:rPr>
              <w:t>(EF15LP07RS45</w:t>
            </w:r>
            <w:r>
              <w:rPr>
                <w:rFonts w:cs="Helvetica-Bold"/>
                <w:bCs/>
              </w:rPr>
              <w:t>-</w:t>
            </w:r>
            <w:r w:rsidRPr="00E50164">
              <w:rPr>
                <w:rFonts w:cs="Helvetica-Bold"/>
                <w:bCs/>
              </w:rPr>
              <w:t xml:space="preserve">1) </w:t>
            </w:r>
            <w:r w:rsidRPr="00E50164">
              <w:rPr>
                <w:rFonts w:cs="Helvetica"/>
              </w:rPr>
              <w:t>Perceber a disposição gráfica (aspectos estruturantesdos gêneros discursivos), para assim apropriar-se gradativamente dosaspectos estruturantes dos gêneros discursivos, atendendo às variadas finalidades.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Utilização de tecnologia digital </w:t>
            </w:r>
          </w:p>
        </w:tc>
        <w:tc>
          <w:tcPr>
            <w:tcW w:w="8647" w:type="dxa"/>
          </w:tcPr>
          <w:p w:rsidR="0042472F" w:rsidRPr="00E50164" w:rsidRDefault="0042472F" w:rsidP="00DC05E3">
            <w:pPr>
              <w:jc w:val="both"/>
            </w:pPr>
            <w:r w:rsidRPr="00E50164">
              <w:t>(EF15LP08) Utilizar software, inclusive programas de edição de texto, para editar e publicar os textos produzidos, explorando os recursos multissemióticos disponíveis.</w:t>
            </w:r>
          </w:p>
          <w:p w:rsidR="0042472F" w:rsidRDefault="0042472F" w:rsidP="00DC05E3">
            <w:pPr>
              <w:jc w:val="both"/>
              <w:rPr>
                <w:rFonts w:cs="Helvetica"/>
              </w:rPr>
            </w:pPr>
            <w:r w:rsidRPr="00E50164">
              <w:t xml:space="preserve"> </w:t>
            </w:r>
            <w:r>
              <w:rPr>
                <w:rFonts w:cs="Helvetica-Bold"/>
                <w:bCs/>
              </w:rPr>
              <w:t>(EF15LP08RS45-</w:t>
            </w:r>
            <w:r w:rsidRPr="00E50164">
              <w:rPr>
                <w:rFonts w:cs="Helvetica-Bold"/>
                <w:bCs/>
              </w:rPr>
              <w:t xml:space="preserve">1) </w:t>
            </w:r>
            <w:r w:rsidRPr="00E50164">
              <w:rPr>
                <w:rFonts w:cs="Helvetica"/>
              </w:rPr>
              <w:t>Utilizar software, inclusive programas de edição de texto, com ajuda/supervisão do professor, para editar e publicar os textos produzidos, explorando os recursos multissemióticos disponíveis.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Oralidade pública/Intercâmbio conversacional em sala de aula </w:t>
            </w:r>
          </w:p>
        </w:tc>
        <w:tc>
          <w:tcPr>
            <w:tcW w:w="8647" w:type="dxa"/>
          </w:tcPr>
          <w:p w:rsidR="0042472F" w:rsidRPr="00E50164" w:rsidRDefault="0042472F" w:rsidP="00DC05E3">
            <w:pPr>
              <w:jc w:val="both"/>
            </w:pPr>
            <w:r w:rsidRPr="00E50164">
              <w:t xml:space="preserve">(EF15LP09) Expressar-se em situações de intercâmbio oral com clareza, preocupando-se em ser compreendido pelo interlocutor e usando a palavra com tom de voz audível, boa articulação e ritmo adequado. </w:t>
            </w:r>
          </w:p>
          <w:p w:rsidR="0042472F" w:rsidRDefault="0042472F" w:rsidP="00DC05E3">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réplica.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Escuta atenta </w:t>
            </w:r>
          </w:p>
        </w:tc>
        <w:tc>
          <w:tcPr>
            <w:tcW w:w="8647" w:type="dxa"/>
          </w:tcPr>
          <w:p w:rsidR="0042472F" w:rsidRPr="00E50164" w:rsidRDefault="0042472F" w:rsidP="00DC05E3">
            <w:pPr>
              <w:jc w:val="both"/>
            </w:pPr>
            <w:r w:rsidRPr="00E50164">
              <w:t xml:space="preserve">(EF15LP10) Escutar, com atenção, falas de professores e colegas, formulando perguntas pertinentes ao tema e solicitando esclarecimentos sempre que necessário. </w:t>
            </w:r>
          </w:p>
          <w:p w:rsidR="0042472F" w:rsidRDefault="0042472F" w:rsidP="00DC05E3">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réplica. </w:t>
            </w:r>
          </w:p>
          <w:p w:rsidR="0042472F" w:rsidRDefault="0042472F" w:rsidP="00DC05E3">
            <w:pPr>
              <w:jc w:val="both"/>
              <w:rPr>
                <w:rFonts w:cs="Helvetica"/>
              </w:rPr>
            </w:pPr>
            <w:r w:rsidRPr="00E50164">
              <w:rPr>
                <w:rFonts w:cs="Helvetica-Bold"/>
                <w:bCs/>
              </w:rPr>
              <w:t xml:space="preserve">(EF15LP10RS45- 1) </w:t>
            </w:r>
            <w:r w:rsidRPr="00E50164">
              <w:rPr>
                <w:rFonts w:cs="Helvetica"/>
              </w:rPr>
              <w:t>Desenvolver a escuta atenta, observando a situação comunicativa, tomando notas e solicitando formalmente a intervenção, quando apropriada.</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 xml:space="preserve">Todos os campos de atuação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Características da conversação espontânea </w:t>
            </w:r>
          </w:p>
        </w:tc>
        <w:tc>
          <w:tcPr>
            <w:tcW w:w="8647" w:type="dxa"/>
          </w:tcPr>
          <w:p w:rsidR="0042472F" w:rsidRPr="00E50164" w:rsidRDefault="0042472F" w:rsidP="00DC05E3">
            <w:pPr>
              <w:jc w:val="both"/>
            </w:pPr>
            <w:r w:rsidRPr="00E50164">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42472F" w:rsidRDefault="0042472F" w:rsidP="00DC05E3">
            <w:pPr>
              <w:jc w:val="both"/>
              <w:rPr>
                <w:rFonts w:cs="Helvetica"/>
              </w:rPr>
            </w:pPr>
            <w:r w:rsidRPr="00E50164">
              <w:rPr>
                <w:rFonts w:cs="Helvetica-Bold"/>
                <w:bCs/>
              </w:rPr>
              <w:t xml:space="preserve">(EF15LP11RS45- 1) </w:t>
            </w:r>
            <w:r w:rsidRPr="00E50164">
              <w:rPr>
                <w:rFonts w:cs="Helvetica"/>
              </w:rPr>
              <w:t xml:space="preserve">Interagir oralmente de forma espontânea, respeitando o momento de fala </w:t>
            </w:r>
            <w:r w:rsidRPr="00E50164">
              <w:rPr>
                <w:rFonts w:cs="Helvetica"/>
              </w:rPr>
              <w:lastRenderedPageBreak/>
              <w:t>e as formas de tratamento, considerando o contexto da situação de comunicação e a organização dos turnos do(s) interlocutor(es).</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lastRenderedPageBreak/>
              <w:t xml:space="preserve">Todos os campos de atuação </w:t>
            </w:r>
          </w:p>
        </w:tc>
        <w:tc>
          <w:tcPr>
            <w:tcW w:w="2182"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Relato oral/Registro formal e informal </w:t>
            </w:r>
          </w:p>
        </w:tc>
        <w:tc>
          <w:tcPr>
            <w:tcW w:w="8647" w:type="dxa"/>
          </w:tcPr>
          <w:p w:rsidR="0042472F" w:rsidRPr="00E50164" w:rsidRDefault="0042472F" w:rsidP="00DC05E3">
            <w:pPr>
              <w:jc w:val="both"/>
            </w:pPr>
            <w:r w:rsidRPr="00E50164">
              <w:t xml:space="preserve">(EF15LP13) Identificar finalidades da interação oral em diferentes contextos comunicativos (solicitar informações, apresentar opiniões, informar, relatar experiências etc.). </w:t>
            </w:r>
          </w:p>
          <w:p w:rsidR="0042472F" w:rsidRDefault="0042472F" w:rsidP="00DC05E3">
            <w:pPr>
              <w:jc w:val="both"/>
              <w:rPr>
                <w:rFonts w:cs="Helvetica"/>
              </w:rPr>
            </w:pPr>
            <w:r w:rsidRPr="00E50164">
              <w:rPr>
                <w:rFonts w:cs="Helvetica-Bold"/>
                <w:bCs/>
              </w:rPr>
              <w:t>(EF15LP13RS45- 1)</w:t>
            </w:r>
            <w:r w:rsidRPr="00E50164">
              <w:rPr>
                <w:rFonts w:cs="Helvetica"/>
              </w:rPr>
              <w:t>Perceber as diferenças entre os diversos usos da linguagem, levando em conta a variedade linguística (na oralidade) e a formalidade/escrita padrão (na escrita) na construção dos sentidos do texto.</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1º;2º;3º; 4º;5º  CAMPO ARTÍSTICO -LITERÁRIO</w:t>
            </w:r>
          </w:p>
        </w:tc>
        <w:tc>
          <w:tcPr>
            <w:tcW w:w="2182"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do leitor literário/Leitura multissemiótica </w:t>
            </w:r>
          </w:p>
        </w:tc>
        <w:tc>
          <w:tcPr>
            <w:tcW w:w="8647" w:type="dxa"/>
          </w:tcPr>
          <w:p w:rsidR="0042472F" w:rsidRPr="00E50164" w:rsidRDefault="0042472F" w:rsidP="00DC05E3">
            <w:pPr>
              <w:jc w:val="both"/>
            </w:pPr>
            <w:r w:rsidRPr="00E50164">
              <w:t xml:space="preserve">(EF15LP18) Relacionar textos simples com ilustrações e outros recursos gráficos. </w:t>
            </w:r>
          </w:p>
          <w:p w:rsidR="0042472F" w:rsidRPr="00E50164" w:rsidRDefault="0042472F" w:rsidP="00DC05E3">
            <w:pPr>
              <w:jc w:val="both"/>
            </w:pPr>
            <w:r w:rsidRPr="00E50164">
              <w:t>(</w:t>
            </w:r>
            <w:r w:rsidRPr="00E50164">
              <w:rPr>
                <w:rFonts w:cs="Helvetica-Bold"/>
                <w:bCs/>
              </w:rPr>
              <w:t xml:space="preserve">EF15LP18RS45- 1) </w:t>
            </w:r>
            <w:r w:rsidRPr="00E50164">
              <w:rPr>
                <w:rFonts w:cs="Helvetica"/>
              </w:rPr>
              <w:t>Relacionar texto com ilustrações e outros recursos gráficos e compreender a relação existente entre os textos imagéticos e os textos escritos, percebendo que as apreciações estéticas e afetivas das diferentes perspectivas pelas quais uma obra pode ser vista.</w:t>
            </w:r>
            <w:r w:rsidRPr="00E50164">
              <w:t xml:space="preserve"> </w:t>
            </w:r>
          </w:p>
          <w:p w:rsidR="0042472F" w:rsidRPr="00E50164" w:rsidRDefault="0042472F" w:rsidP="00DC05E3">
            <w:pPr>
              <w:jc w:val="both"/>
            </w:pPr>
          </w:p>
        </w:tc>
      </w:tr>
      <w:tr w:rsidR="0042472F" w:rsidRPr="00E50164" w:rsidTr="00DC05E3">
        <w:trPr>
          <w:jc w:val="center"/>
        </w:trPr>
        <w:tc>
          <w:tcPr>
            <w:tcW w:w="1394" w:type="dxa"/>
          </w:tcPr>
          <w:p w:rsidR="0042472F" w:rsidRPr="00E50164" w:rsidRDefault="0042472F" w:rsidP="00DC05E3">
            <w:pPr>
              <w:jc w:val="both"/>
            </w:pPr>
            <w:r w:rsidRPr="00E50164">
              <w:t>1º;2º;3º;4º;5º  CAMPO ARTÍSTICO -LITERÁRIO</w:t>
            </w:r>
          </w:p>
        </w:tc>
        <w:tc>
          <w:tcPr>
            <w:tcW w:w="2182" w:type="dxa"/>
          </w:tcPr>
          <w:p w:rsidR="0042472F" w:rsidRPr="00E50164" w:rsidRDefault="0042472F" w:rsidP="00DC05E3">
            <w:pPr>
              <w:jc w:val="both"/>
            </w:pPr>
            <w:r w:rsidRPr="00E50164">
              <w:t>Oralidade</w:t>
            </w:r>
          </w:p>
        </w:tc>
        <w:tc>
          <w:tcPr>
            <w:tcW w:w="1842" w:type="dxa"/>
          </w:tcPr>
          <w:p w:rsidR="0042472F" w:rsidRPr="00E50164" w:rsidRDefault="0042472F" w:rsidP="00DC05E3">
            <w:pPr>
              <w:jc w:val="both"/>
            </w:pPr>
            <w:r w:rsidRPr="00E50164">
              <w:t xml:space="preserve">Contagem de histórias </w:t>
            </w:r>
          </w:p>
        </w:tc>
        <w:tc>
          <w:tcPr>
            <w:tcW w:w="8647" w:type="dxa"/>
          </w:tcPr>
          <w:p w:rsidR="0042472F" w:rsidRPr="00E50164" w:rsidRDefault="0042472F" w:rsidP="00DC05E3">
            <w:pPr>
              <w:jc w:val="both"/>
            </w:pPr>
            <w:r w:rsidRPr="00E50164">
              <w:t xml:space="preserve">(EF15LP19) Recontar oralmente, com e sem apoio de imagem, textos literários lidos pelo professor. </w:t>
            </w:r>
          </w:p>
          <w:p w:rsidR="0042472F" w:rsidRDefault="0042472F" w:rsidP="00DC05E3">
            <w:pPr>
              <w:jc w:val="both"/>
              <w:rPr>
                <w:rFonts w:cs="Helvetica"/>
              </w:rPr>
            </w:pPr>
            <w:r w:rsidRPr="00E50164">
              <w:t>(</w:t>
            </w:r>
            <w:r w:rsidRPr="00E50164">
              <w:rPr>
                <w:rFonts w:cs="Helvetica-Bold"/>
                <w:bCs/>
              </w:rPr>
              <w:t>EF15LP19RS45-1)</w:t>
            </w:r>
            <w:r w:rsidRPr="00E50164">
              <w:rPr>
                <w:rFonts w:cs="Helvetica"/>
              </w:rPr>
              <w:t>Recontar oralmente, com e sem apoio de imagem, textos literários lidos pelo professor, a fim de empregar os elementos da narrativa (tema, personagens, espaço, enredo, marcas linguísticas próprias da narrativa), com entonação expressiva e a prosódia que melhor ajustam os discursos orais ao contexto.</w:t>
            </w:r>
          </w:p>
          <w:p w:rsidR="0042472F" w:rsidRPr="00E50164" w:rsidRDefault="0042472F" w:rsidP="00DC05E3">
            <w:pPr>
              <w:jc w:val="both"/>
              <w:rPr>
                <w:rFonts w:cs="Helvetica"/>
              </w:rPr>
            </w:pPr>
          </w:p>
        </w:tc>
      </w:tr>
    </w:tbl>
    <w:p w:rsidR="0042472F" w:rsidRDefault="0042472F" w:rsidP="0042472F">
      <w:pPr>
        <w:jc w:val="center"/>
      </w:pPr>
    </w:p>
    <w:p w:rsidR="00F341BA" w:rsidRDefault="004745DD" w:rsidP="004745DD">
      <w:pPr>
        <w:pStyle w:val="Ttulo1"/>
        <w:jc w:val="center"/>
      </w:pPr>
      <w:r>
        <w:rPr>
          <w:color w:val="auto"/>
        </w:rPr>
        <w:t>L</w:t>
      </w:r>
      <w:r w:rsidRPr="00E50164">
        <w:rPr>
          <w:color w:val="auto"/>
        </w:rPr>
        <w:t>ÍNGUA PORTUGUESA -5º ANO</w:t>
      </w:r>
      <w:r>
        <w:rPr>
          <w:color w:val="auto"/>
        </w:rPr>
        <w:t xml:space="preserve"> – 2º Trimestre</w:t>
      </w:r>
    </w:p>
    <w:tbl>
      <w:tblPr>
        <w:tblStyle w:val="Tabelacomgrade"/>
        <w:tblW w:w="14065" w:type="dxa"/>
        <w:jc w:val="center"/>
        <w:tblLayout w:type="fixed"/>
        <w:tblLook w:val="04A0"/>
      </w:tblPr>
      <w:tblGrid>
        <w:gridCol w:w="1308"/>
        <w:gridCol w:w="2268"/>
        <w:gridCol w:w="1842"/>
        <w:gridCol w:w="8647"/>
      </w:tblGrid>
      <w:tr w:rsidR="001105FF" w:rsidRPr="00E50164" w:rsidTr="001105FF">
        <w:trPr>
          <w:jc w:val="center"/>
        </w:trPr>
        <w:tc>
          <w:tcPr>
            <w:tcW w:w="1308" w:type="dxa"/>
            <w:vAlign w:val="center"/>
          </w:tcPr>
          <w:p w:rsidR="001105FF" w:rsidRPr="00E50164" w:rsidRDefault="001105FF" w:rsidP="001105FF">
            <w:pPr>
              <w:jc w:val="center"/>
              <w:rPr>
                <w:b/>
              </w:rPr>
            </w:pPr>
            <w:r w:rsidRPr="00E50164">
              <w:rPr>
                <w:b/>
              </w:rPr>
              <w:t>CAMPOS  DE ATUAÇÃO</w:t>
            </w:r>
          </w:p>
        </w:tc>
        <w:tc>
          <w:tcPr>
            <w:tcW w:w="2268" w:type="dxa"/>
            <w:vAlign w:val="center"/>
          </w:tcPr>
          <w:p w:rsidR="001105FF" w:rsidRPr="00E50164" w:rsidRDefault="001105FF" w:rsidP="001105FF">
            <w:pPr>
              <w:jc w:val="center"/>
              <w:rPr>
                <w:b/>
              </w:rPr>
            </w:pPr>
            <w:r w:rsidRPr="00E50164">
              <w:rPr>
                <w:b/>
              </w:rPr>
              <w:t>PRÁTICAS DE LINGUAGEM</w:t>
            </w:r>
          </w:p>
        </w:tc>
        <w:tc>
          <w:tcPr>
            <w:tcW w:w="1842" w:type="dxa"/>
            <w:vAlign w:val="center"/>
          </w:tcPr>
          <w:p w:rsidR="001105FF" w:rsidRPr="00E50164" w:rsidRDefault="001105FF" w:rsidP="001105FF">
            <w:pPr>
              <w:jc w:val="center"/>
              <w:rPr>
                <w:b/>
              </w:rPr>
            </w:pPr>
            <w:r w:rsidRPr="00E50164">
              <w:rPr>
                <w:b/>
              </w:rPr>
              <w:t>OBJETOS DE CONHECIMENTO</w:t>
            </w:r>
          </w:p>
        </w:tc>
        <w:tc>
          <w:tcPr>
            <w:tcW w:w="8647" w:type="dxa"/>
            <w:vAlign w:val="center"/>
          </w:tcPr>
          <w:p w:rsidR="001105FF" w:rsidRPr="00E50164" w:rsidRDefault="001105FF" w:rsidP="001105FF">
            <w:pPr>
              <w:jc w:val="center"/>
              <w:rPr>
                <w:b/>
              </w:rPr>
            </w:pPr>
            <w:r w:rsidRPr="00E50164">
              <w:rPr>
                <w:b/>
              </w:rPr>
              <w:t>HABILIDADES</w:t>
            </w: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w:t>
            </w:r>
            <w:r w:rsidRPr="00E50164">
              <w:lastRenderedPageBreak/>
              <w:t>ATUAÇÃO</w:t>
            </w:r>
          </w:p>
        </w:tc>
        <w:tc>
          <w:tcPr>
            <w:tcW w:w="2268" w:type="dxa"/>
          </w:tcPr>
          <w:p w:rsidR="001105FF" w:rsidRPr="00E50164" w:rsidRDefault="001105FF" w:rsidP="001105FF">
            <w:pPr>
              <w:jc w:val="both"/>
            </w:pPr>
            <w:r w:rsidRPr="00E50164">
              <w:lastRenderedPageBreak/>
              <w:t xml:space="preserve">Análise linguística/semiótica (Ortografização) </w:t>
            </w:r>
          </w:p>
        </w:tc>
        <w:tc>
          <w:tcPr>
            <w:tcW w:w="1842" w:type="dxa"/>
          </w:tcPr>
          <w:p w:rsidR="001105FF" w:rsidRPr="00E50164" w:rsidRDefault="001105FF" w:rsidP="001105FF">
            <w:pPr>
              <w:jc w:val="both"/>
            </w:pPr>
            <w:r w:rsidRPr="00E50164">
              <w:t xml:space="preserve">Construção do sistema alfabético e da ortografia </w:t>
            </w:r>
          </w:p>
        </w:tc>
        <w:tc>
          <w:tcPr>
            <w:tcW w:w="8647" w:type="dxa"/>
          </w:tcPr>
          <w:p w:rsidR="001105FF" w:rsidRPr="00E50164" w:rsidRDefault="001105FF" w:rsidP="001105FF">
            <w:pPr>
              <w:autoSpaceDE w:val="0"/>
              <w:autoSpaceDN w:val="0"/>
              <w:adjustRightInd w:val="0"/>
            </w:pPr>
            <w:r w:rsidRPr="00E50164">
              <w:t xml:space="preserve">(EF05LP01) Grafar palavras utilizando regras de correspondência fonema-grafema regulares, contextuais e morfológicas e palavras de uso frequente com correspondências irregulares. </w:t>
            </w:r>
          </w:p>
          <w:p w:rsidR="001105FF" w:rsidRDefault="001105FF" w:rsidP="001105FF">
            <w:pPr>
              <w:autoSpaceDE w:val="0"/>
              <w:autoSpaceDN w:val="0"/>
              <w:adjustRightInd w:val="0"/>
              <w:rPr>
                <w:rFonts w:cs="Helvetica"/>
              </w:rPr>
            </w:pPr>
            <w:r w:rsidRPr="00E50164">
              <w:rPr>
                <w:rFonts w:cs="Helvetica-Bold"/>
                <w:bCs/>
              </w:rPr>
              <w:t xml:space="preserve">(EF05LP01RS-1) </w:t>
            </w:r>
            <w:r w:rsidRPr="00E50164">
              <w:rPr>
                <w:rFonts w:cs="Helvetica"/>
              </w:rPr>
              <w:t>Compreender e registrar palavras, fazendo a correspondência fonema-</w:t>
            </w:r>
            <w:r w:rsidRPr="00E50164">
              <w:rPr>
                <w:rFonts w:cs="Helvetica"/>
              </w:rPr>
              <w:lastRenderedPageBreak/>
              <w:t>grafema regulares, contextuais e morfológicas e palavras de uso frequente com correspondências irregulares, analisando as ocorrências para a construção da regra.</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Conhecimento do alfabeto do português do Brasil/Ordem alfabética/Polissemia </w:t>
            </w:r>
          </w:p>
        </w:tc>
        <w:tc>
          <w:tcPr>
            <w:tcW w:w="8647" w:type="dxa"/>
          </w:tcPr>
          <w:p w:rsidR="001105FF" w:rsidRPr="00E50164" w:rsidRDefault="001105FF" w:rsidP="001105FF">
            <w:pPr>
              <w:jc w:val="both"/>
            </w:pPr>
            <w:r w:rsidRPr="00E50164">
              <w:t xml:space="preserve">(EF05LP02) Identificar o caráter polissêmico das palavras (uma mesma palavra com diferentes significados, de acordo com o contexto de uso), comparando o significado de determinados termos utilizados nas áreas científicas com esses mesmos termos utilizados na linguagem usual. </w:t>
            </w:r>
          </w:p>
          <w:p w:rsidR="001105FF" w:rsidRDefault="001105FF" w:rsidP="001105FF">
            <w:pPr>
              <w:jc w:val="both"/>
              <w:rPr>
                <w:rFonts w:cs="Helvetica"/>
              </w:rPr>
            </w:pPr>
            <w:r w:rsidRPr="00E50164">
              <w:rPr>
                <w:rFonts w:cs="Helvetica-Bold"/>
                <w:bCs/>
              </w:rPr>
              <w:t xml:space="preserve">(EF05LP02RS-1) </w:t>
            </w:r>
            <w:r w:rsidRPr="00E50164">
              <w:rPr>
                <w:rFonts w:cs="Helvetica"/>
              </w:rPr>
              <w:t xml:space="preserve">Interpretar o sentido da palavra nas várias situações do cotidiano, reconhecendo a grafia e o significado que apresentam de acordo com o contexto.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Pontuação </w:t>
            </w:r>
          </w:p>
        </w:tc>
        <w:tc>
          <w:tcPr>
            <w:tcW w:w="8647" w:type="dxa"/>
          </w:tcPr>
          <w:p w:rsidR="001105FF" w:rsidRPr="00E50164" w:rsidRDefault="001105FF" w:rsidP="001105FF">
            <w:pPr>
              <w:autoSpaceDE w:val="0"/>
              <w:autoSpaceDN w:val="0"/>
              <w:adjustRightInd w:val="0"/>
            </w:pPr>
            <w:r w:rsidRPr="00E50164">
              <w:t>(EF05LP04) Diferenciar, na leitura de textos, vírgula, ponto e vírgula, dois-pontos e reconhecer, na leitura de textos, o efeito de sentido que decorre do uso de reticências, aspas, parênteses.</w:t>
            </w:r>
          </w:p>
          <w:p w:rsidR="001105FF" w:rsidRDefault="001105FF" w:rsidP="001105FF">
            <w:pPr>
              <w:autoSpaceDE w:val="0"/>
              <w:autoSpaceDN w:val="0"/>
              <w:adjustRightInd w:val="0"/>
              <w:rPr>
                <w:rFonts w:cs="Helvetica"/>
              </w:rPr>
            </w:pPr>
            <w:r w:rsidRPr="00E50164">
              <w:t xml:space="preserve"> </w:t>
            </w:r>
            <w:r w:rsidRPr="00E50164">
              <w:rPr>
                <w:rFonts w:cs="Helvetica-Bold"/>
                <w:bCs/>
              </w:rPr>
              <w:t xml:space="preserve">(EF05LP04RS-1) </w:t>
            </w:r>
            <w:r w:rsidRPr="00E50164">
              <w:rPr>
                <w:rFonts w:cs="Helvetica"/>
              </w:rPr>
              <w:t>Enfatizar a entonação de voz na leitura, respeitando os diferentes sinais de pontuação.</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Morfologia </w:t>
            </w:r>
          </w:p>
        </w:tc>
        <w:tc>
          <w:tcPr>
            <w:tcW w:w="8647" w:type="dxa"/>
          </w:tcPr>
          <w:p w:rsidR="001105FF" w:rsidRPr="00E50164" w:rsidRDefault="001105FF" w:rsidP="001105FF">
            <w:pPr>
              <w:autoSpaceDE w:val="0"/>
              <w:autoSpaceDN w:val="0"/>
              <w:adjustRightInd w:val="0"/>
            </w:pPr>
            <w:r w:rsidRPr="00E50164">
              <w:t xml:space="preserve">(EF05LP05) Identificar a expressão de presente, passado e futuro em tempos verbais do modo indicativo. </w:t>
            </w:r>
          </w:p>
          <w:p w:rsidR="001105FF" w:rsidRDefault="001105FF" w:rsidP="001105FF">
            <w:pPr>
              <w:autoSpaceDE w:val="0"/>
              <w:autoSpaceDN w:val="0"/>
              <w:adjustRightInd w:val="0"/>
              <w:rPr>
                <w:rFonts w:cs="Helvetica"/>
              </w:rPr>
            </w:pPr>
            <w:r w:rsidRPr="00E50164">
              <w:rPr>
                <w:rFonts w:cs="Helvetica-Bold"/>
                <w:bCs/>
              </w:rPr>
              <w:t xml:space="preserve">(EF05LP05RS-1) </w:t>
            </w:r>
            <w:r w:rsidRPr="00E50164">
              <w:rPr>
                <w:rFonts w:cs="Helvetica"/>
              </w:rPr>
              <w:t>Utilizar corretamente os verbos, nos diferentes  tempos do modo indicativo, na linguagem oral e escrita.</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Morfologia </w:t>
            </w:r>
          </w:p>
        </w:tc>
        <w:tc>
          <w:tcPr>
            <w:tcW w:w="8647" w:type="dxa"/>
          </w:tcPr>
          <w:p w:rsidR="001105FF" w:rsidRPr="00E50164" w:rsidRDefault="001105FF" w:rsidP="001105FF">
            <w:pPr>
              <w:autoSpaceDE w:val="0"/>
              <w:autoSpaceDN w:val="0"/>
              <w:adjustRightInd w:val="0"/>
            </w:pPr>
            <w:r w:rsidRPr="00E50164">
              <w:t xml:space="preserve">(EF05LP06) Flexionar, adequadamente, na escrita e na oralidade, os verbos em concordância com pronomes pessoais/nomes sujeitos da oração. </w:t>
            </w:r>
          </w:p>
          <w:p w:rsidR="001105FF" w:rsidRDefault="001105FF" w:rsidP="001105FF">
            <w:pPr>
              <w:autoSpaceDE w:val="0"/>
              <w:autoSpaceDN w:val="0"/>
              <w:adjustRightInd w:val="0"/>
              <w:rPr>
                <w:rFonts w:cs="Helvetica"/>
              </w:rPr>
            </w:pPr>
            <w:r w:rsidRPr="00E50164">
              <w:rPr>
                <w:rFonts w:cs="Helvetica-Bold"/>
                <w:bCs/>
              </w:rPr>
              <w:t xml:space="preserve">(EF05LP06RS-1) </w:t>
            </w:r>
            <w:r w:rsidRPr="00E50164">
              <w:rPr>
                <w:rFonts w:cs="Helvetica"/>
              </w:rPr>
              <w:t>Identificar a necessidade de estabelecer a concordância verbal na construção da coesão e da coerência do texto,flexionando os verbos corretamente.</w:t>
            </w:r>
          </w:p>
          <w:p w:rsidR="001105FF" w:rsidRPr="00E50164" w:rsidRDefault="001105FF" w:rsidP="001105FF">
            <w:pPr>
              <w:autoSpaceDE w:val="0"/>
              <w:autoSpaceDN w:val="0"/>
              <w:adjustRightInd w:val="0"/>
              <w:rPr>
                <w:rFonts w:cs="Helvetica"/>
              </w:rPr>
            </w:pPr>
          </w:p>
        </w:tc>
      </w:tr>
      <w:tr w:rsidR="001105FF" w:rsidRPr="00E50164" w:rsidTr="001105FF">
        <w:trPr>
          <w:jc w:val="center"/>
        </w:trPr>
        <w:tc>
          <w:tcPr>
            <w:tcW w:w="1308" w:type="dxa"/>
          </w:tcPr>
          <w:p w:rsidR="001105FF" w:rsidRPr="00E50164" w:rsidRDefault="001105FF" w:rsidP="001105FF">
            <w:pPr>
              <w:jc w:val="both"/>
            </w:pP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Morfologia </w:t>
            </w:r>
          </w:p>
        </w:tc>
        <w:tc>
          <w:tcPr>
            <w:tcW w:w="8647" w:type="dxa"/>
          </w:tcPr>
          <w:p w:rsidR="001105FF" w:rsidRPr="00E50164" w:rsidRDefault="001105FF" w:rsidP="001105FF">
            <w:pPr>
              <w:autoSpaceDE w:val="0"/>
              <w:autoSpaceDN w:val="0"/>
              <w:adjustRightInd w:val="0"/>
            </w:pPr>
            <w:r w:rsidRPr="00E50164">
              <w:t xml:space="preserve">(EF05LP08) Diferenciar palavras primitivas, derivadas e compostas, e derivadas por adição de prefixo e de sufixo. </w:t>
            </w:r>
          </w:p>
          <w:p w:rsidR="001105FF" w:rsidRDefault="001105FF" w:rsidP="001105FF">
            <w:pPr>
              <w:autoSpaceDE w:val="0"/>
              <w:autoSpaceDN w:val="0"/>
              <w:adjustRightInd w:val="0"/>
              <w:rPr>
                <w:rFonts w:cs="Helvetica"/>
              </w:rPr>
            </w:pPr>
            <w:r w:rsidRPr="00E50164">
              <w:rPr>
                <w:rFonts w:cs="Helvetica-Bold"/>
                <w:bCs/>
              </w:rPr>
              <w:t xml:space="preserve">(EF05LP08RS-1) </w:t>
            </w:r>
            <w:r w:rsidRPr="00E50164">
              <w:rPr>
                <w:rFonts w:cs="Helvetica"/>
              </w:rPr>
              <w:t>Diferenciar substantivos primitivos, derivados e compostos, elaborando o entendimento da formação das palavras.</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w:t>
            </w:r>
            <w:r w:rsidRPr="00E50164">
              <w:lastRenderedPageBreak/>
              <w:t xml:space="preserve">cotidiana </w:t>
            </w:r>
          </w:p>
        </w:tc>
        <w:tc>
          <w:tcPr>
            <w:tcW w:w="2268" w:type="dxa"/>
          </w:tcPr>
          <w:p w:rsidR="001105FF" w:rsidRPr="00E50164" w:rsidRDefault="001105FF" w:rsidP="001105FF">
            <w:pPr>
              <w:jc w:val="both"/>
            </w:pPr>
            <w:r w:rsidRPr="00E50164">
              <w:lastRenderedPageBreak/>
              <w:t xml:space="preserve">Leitura/escuta (compartilhada e </w:t>
            </w:r>
            <w:r w:rsidRPr="00E50164">
              <w:lastRenderedPageBreak/>
              <w:t xml:space="preserve">autônoma) </w:t>
            </w:r>
          </w:p>
        </w:tc>
        <w:tc>
          <w:tcPr>
            <w:tcW w:w="1842" w:type="dxa"/>
          </w:tcPr>
          <w:p w:rsidR="001105FF" w:rsidRPr="00E50164" w:rsidRDefault="001105FF" w:rsidP="001105FF">
            <w:pPr>
              <w:jc w:val="both"/>
            </w:pPr>
            <w:r w:rsidRPr="00E50164">
              <w:lastRenderedPageBreak/>
              <w:t xml:space="preserve">Compreensão em leitura </w:t>
            </w:r>
          </w:p>
        </w:tc>
        <w:tc>
          <w:tcPr>
            <w:tcW w:w="8647" w:type="dxa"/>
          </w:tcPr>
          <w:p w:rsidR="001105FF" w:rsidRPr="00E50164" w:rsidRDefault="001105FF" w:rsidP="001105FF">
            <w:pPr>
              <w:autoSpaceDE w:val="0"/>
              <w:autoSpaceDN w:val="0"/>
              <w:adjustRightInd w:val="0"/>
            </w:pPr>
            <w:r w:rsidRPr="00E50164">
              <w:t xml:space="preserve">(EF05LP09) Ler e compreender, com autonomia, textos instrucional de regras de jogo, dentre outros gêneros do campo da vida cotidiana, de acordo com as convenções do gênero e </w:t>
            </w:r>
            <w:r w:rsidRPr="00E50164">
              <w:lastRenderedPageBreak/>
              <w:t xml:space="preserve">considerando a situação comunicativa e a finalidade do texto. </w:t>
            </w:r>
          </w:p>
          <w:p w:rsidR="001105FF" w:rsidRDefault="001105FF" w:rsidP="001105FF">
            <w:pPr>
              <w:autoSpaceDE w:val="0"/>
              <w:autoSpaceDN w:val="0"/>
              <w:adjustRightInd w:val="0"/>
              <w:rPr>
                <w:rFonts w:cs="Helvetica"/>
              </w:rPr>
            </w:pPr>
            <w:r w:rsidRPr="00E50164">
              <w:t>(</w:t>
            </w:r>
            <w:r w:rsidRPr="00E50164">
              <w:rPr>
                <w:rFonts w:cs="Helvetica-Bold"/>
                <w:bCs/>
              </w:rPr>
              <w:t xml:space="preserve">F05LP09RS-1) </w:t>
            </w:r>
            <w:r w:rsidRPr="00E50164">
              <w:rPr>
                <w:rFonts w:cs="Helvetica"/>
              </w:rPr>
              <w:t>Ler e compreender textos instrucionais, com autonomia, considerando suas características, observando a adequação ao portador, ao espaço de circulação e à finalidade, atentando para a linguagem usada.</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Campo da vida cotidiana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Compreensão em leitura </w:t>
            </w:r>
          </w:p>
        </w:tc>
        <w:tc>
          <w:tcPr>
            <w:tcW w:w="8647" w:type="dxa"/>
          </w:tcPr>
          <w:p w:rsidR="001105FF" w:rsidRDefault="001105FF" w:rsidP="001105FF">
            <w:pPr>
              <w:autoSpaceDE w:val="0"/>
              <w:autoSpaceDN w:val="0"/>
              <w:adjustRightInd w:val="0"/>
              <w:rPr>
                <w:rFonts w:cs="Helvetica"/>
              </w:rPr>
            </w:pPr>
            <w:r w:rsidRPr="00E50164">
              <w:t xml:space="preserve">(EF05LP10) Ler e compreender, com autonomia, anedotas, piadas e cartuns, dentre outros gêneros do campo da vida cotidiana, de acordo com as convenções do gênero e considerando a situação comunicativa e a finalidade do texto. </w:t>
            </w:r>
            <w:r w:rsidRPr="00E50164">
              <w:rPr>
                <w:rFonts w:cs="Helvetica-Bold"/>
                <w:bCs/>
              </w:rPr>
              <w:t xml:space="preserve">(EF05LP10RS-1) </w:t>
            </w:r>
            <w:r w:rsidRPr="00E50164">
              <w:rPr>
                <w:rFonts w:cs="Helvetica"/>
              </w:rPr>
              <w:t>Ler e compreender textos, com autonomia, atentando para a organização, as marcas linguísticas, os recursos visuais e o conteúdo temático, considerando a situação comunicativa.</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cotidiana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Escrita colaborativa </w:t>
            </w:r>
          </w:p>
        </w:tc>
        <w:tc>
          <w:tcPr>
            <w:tcW w:w="8647" w:type="dxa"/>
          </w:tcPr>
          <w:p w:rsidR="001105FF" w:rsidRPr="00E50164" w:rsidRDefault="001105FF" w:rsidP="001105FF">
            <w:pPr>
              <w:jc w:val="both"/>
            </w:pPr>
            <w:r w:rsidRPr="00E50164">
              <w:t>(EF05LP11) Registrar, com autonomia, anedotas, piadas e cartuns, dentre outros gêneros do campo da vida cotidiana, de acordo com as convenções do gênero e considerando a situação comunicativa e a finalidade do texto.</w:t>
            </w:r>
          </w:p>
          <w:p w:rsidR="001105FF" w:rsidRDefault="001105FF" w:rsidP="001105FF">
            <w:pPr>
              <w:jc w:val="both"/>
              <w:rPr>
                <w:rFonts w:cs="Helvetica"/>
              </w:rPr>
            </w:pPr>
            <w:r w:rsidRPr="00E50164">
              <w:rPr>
                <w:rFonts w:cs="Helvetica-Bold"/>
                <w:bCs/>
              </w:rPr>
              <w:t xml:space="preserve">(EF05LP11RS-1) </w:t>
            </w:r>
            <w:r w:rsidRPr="00E50164">
              <w:rPr>
                <w:rFonts w:cs="Helvetica"/>
              </w:rPr>
              <w:t xml:space="preserve">Registrar, de forma atenta e com autonomia, textos de gêneros orais lúdicos e/ou humorísticos da vida cotidiana, considerando a situação comunicativa e a finalidade do texto.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cotidiana </w:t>
            </w:r>
          </w:p>
        </w:tc>
        <w:tc>
          <w:tcPr>
            <w:tcW w:w="2268" w:type="dxa"/>
          </w:tcPr>
          <w:p w:rsidR="001105FF" w:rsidRPr="00E50164" w:rsidRDefault="001105FF" w:rsidP="001105FF">
            <w:pPr>
              <w:jc w:val="both"/>
            </w:pPr>
            <w:r w:rsidRPr="00E50164">
              <w:t>Escrita</w:t>
            </w:r>
            <w:r w:rsidRPr="00E50164">
              <w:br/>
              <w:t xml:space="preserve">(compartilhada e autônoma) </w:t>
            </w:r>
          </w:p>
        </w:tc>
        <w:tc>
          <w:tcPr>
            <w:tcW w:w="1842" w:type="dxa"/>
          </w:tcPr>
          <w:p w:rsidR="001105FF" w:rsidRPr="00E50164" w:rsidRDefault="001105FF" w:rsidP="001105FF">
            <w:pPr>
              <w:jc w:val="both"/>
            </w:pPr>
            <w:r w:rsidRPr="00E50164">
              <w:t xml:space="preserve">Escrita colaborativa </w:t>
            </w:r>
          </w:p>
        </w:tc>
        <w:tc>
          <w:tcPr>
            <w:tcW w:w="8647" w:type="dxa"/>
          </w:tcPr>
          <w:p w:rsidR="001105FF" w:rsidRPr="00E50164" w:rsidRDefault="001105FF" w:rsidP="001105FF">
            <w:pPr>
              <w:autoSpaceDE w:val="0"/>
              <w:autoSpaceDN w:val="0"/>
              <w:adjustRightInd w:val="0"/>
              <w:rPr>
                <w:rFonts w:cs="Helvetica-Bold"/>
                <w:bCs/>
              </w:rPr>
            </w:pPr>
            <w:r w:rsidRPr="00E50164">
              <w:t xml:space="preserve">(EF05LP12) Planejar e produzir, com autonomia, textos instrucionais de regras de jogo, dentre outros gêneros do campo da vida cotidiana, de acordo com as convenções do gênero e considerando a situação comunicativa e a finalidade do texto. </w:t>
            </w:r>
            <w:r w:rsidRPr="00E50164">
              <w:rPr>
                <w:rFonts w:cs="Helvetica-Bold"/>
                <w:bCs/>
              </w:rPr>
              <w:t xml:space="preserve"> </w:t>
            </w:r>
          </w:p>
          <w:p w:rsidR="001105FF" w:rsidRDefault="001105FF" w:rsidP="001105FF">
            <w:pPr>
              <w:autoSpaceDE w:val="0"/>
              <w:autoSpaceDN w:val="0"/>
              <w:adjustRightInd w:val="0"/>
              <w:rPr>
                <w:rFonts w:cs="Helvetica"/>
              </w:rPr>
            </w:pPr>
            <w:r w:rsidRPr="00E50164">
              <w:rPr>
                <w:rFonts w:cs="Helvetica-Bold"/>
                <w:bCs/>
              </w:rPr>
              <w:t xml:space="preserve">(EF05LP12RS-1) </w:t>
            </w:r>
            <w:r w:rsidRPr="00E50164">
              <w:rPr>
                <w:rFonts w:cs="Helvetica"/>
              </w:rPr>
              <w:t>Planejar e produzir, com autonomia, textos instrucionais de regras de jogo, dentre outros gêneros do campo da vida cotidiana, de acordo com as convenções do gênero e considerando a situação comunicativa e a finalidade do texto, de modo a explicitar suas características na organização das ideias.</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cotidiana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 xml:space="preserve">Produção de texto oral </w:t>
            </w:r>
          </w:p>
        </w:tc>
        <w:tc>
          <w:tcPr>
            <w:tcW w:w="8647" w:type="dxa"/>
          </w:tcPr>
          <w:p w:rsidR="001105FF" w:rsidRPr="00E50164" w:rsidRDefault="001105FF" w:rsidP="001105FF">
            <w:pPr>
              <w:autoSpaceDE w:val="0"/>
              <w:autoSpaceDN w:val="0"/>
              <w:adjustRightInd w:val="0"/>
            </w:pPr>
            <w:r w:rsidRPr="00E50164">
              <w:t>(EF05LP13) Assistir, em vídeo digital, a postagem de vlog infantil de críticas de brinquedos e livros de literatura infantil e, a partir dele, planejar e produzir resenhas digitais em áudio ou vídeo.</w:t>
            </w:r>
          </w:p>
          <w:p w:rsidR="001105FF" w:rsidRDefault="001105FF" w:rsidP="001105FF">
            <w:pPr>
              <w:autoSpaceDE w:val="0"/>
              <w:autoSpaceDN w:val="0"/>
              <w:adjustRightInd w:val="0"/>
              <w:rPr>
                <w:rFonts w:cs="Helvetica"/>
              </w:rPr>
            </w:pPr>
            <w:r w:rsidRPr="00E50164">
              <w:t xml:space="preserve">( </w:t>
            </w:r>
            <w:r w:rsidRPr="00E50164">
              <w:rPr>
                <w:rFonts w:cs="Helvetica-Bold"/>
                <w:bCs/>
              </w:rPr>
              <w:t xml:space="preserve">EF05LP13RS-1) </w:t>
            </w:r>
            <w:r w:rsidRPr="00E50164">
              <w:rPr>
                <w:rFonts w:cs="Helvetica"/>
              </w:rPr>
              <w:t xml:space="preserve">Praticar a expressão oral, com o uso das diversas mídias, planejando criteriosamente e com criticidade gêneros que circulam neste domínio, tendo em vista o público alvo e meio de circulação. </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Campo da vida cotidiana </w:t>
            </w: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Forma de composição do texto </w:t>
            </w:r>
          </w:p>
        </w:tc>
        <w:tc>
          <w:tcPr>
            <w:tcW w:w="8647" w:type="dxa"/>
          </w:tcPr>
          <w:p w:rsidR="001105FF" w:rsidRPr="00E50164" w:rsidRDefault="001105FF" w:rsidP="001105FF">
            <w:pPr>
              <w:autoSpaceDE w:val="0"/>
              <w:autoSpaceDN w:val="0"/>
              <w:adjustRightInd w:val="0"/>
            </w:pPr>
            <w:r w:rsidRPr="00E50164">
              <w:t xml:space="preserve">(EF05LP14) Identificar e reproduzir, em textos de resenha crítica de brinquedos ou livros de literatura infantil, a formatação própria desses textos (apresentação e avaliação do produto). </w:t>
            </w:r>
          </w:p>
          <w:p w:rsidR="001105FF" w:rsidRDefault="001105FF" w:rsidP="001105FF">
            <w:pPr>
              <w:autoSpaceDE w:val="0"/>
              <w:autoSpaceDN w:val="0"/>
              <w:adjustRightInd w:val="0"/>
              <w:rPr>
                <w:rFonts w:cs="Helvetica"/>
              </w:rPr>
            </w:pPr>
            <w:r w:rsidRPr="00E50164">
              <w:rPr>
                <w:rFonts w:cs="Helvetica-Bold"/>
                <w:bCs/>
              </w:rPr>
              <w:t xml:space="preserve">(EF05LP14RS-1) </w:t>
            </w:r>
            <w:r w:rsidRPr="00E50164">
              <w:rPr>
                <w:rFonts w:cs="Helvetica"/>
              </w:rPr>
              <w:t>Reconhecer, no processo de leitura, recursos linguísticos e discursivos que constituem os  gêneros previstos, de modo que seja possível empregá-los adequadamente nos textos a serem produzidos.</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pública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Compreensão em leitura </w:t>
            </w:r>
          </w:p>
        </w:tc>
        <w:tc>
          <w:tcPr>
            <w:tcW w:w="8647" w:type="dxa"/>
          </w:tcPr>
          <w:p w:rsidR="001105FF" w:rsidRPr="00E50164" w:rsidRDefault="001105FF" w:rsidP="001105FF">
            <w:pPr>
              <w:autoSpaceDE w:val="0"/>
              <w:autoSpaceDN w:val="0"/>
              <w:adjustRightInd w:val="0"/>
            </w:pPr>
            <w:r w:rsidRPr="00E50164">
              <w:t>(EF05LP16) Comparar informações sobre um mesmo fato veiculadas em diferentes mídias e concluir sobre qual é mais confiável e por quê.</w:t>
            </w:r>
          </w:p>
          <w:p w:rsidR="001105FF" w:rsidRDefault="001105FF" w:rsidP="001105FF">
            <w:pPr>
              <w:autoSpaceDE w:val="0"/>
              <w:autoSpaceDN w:val="0"/>
              <w:adjustRightInd w:val="0"/>
              <w:rPr>
                <w:rFonts w:cs="Helvetica"/>
              </w:rPr>
            </w:pPr>
            <w:r w:rsidRPr="00E50164">
              <w:rPr>
                <w:rFonts w:cs="Helvetica-Bold"/>
                <w:bCs/>
              </w:rPr>
              <w:t xml:space="preserve">(EF05LP16RS-1) </w:t>
            </w:r>
            <w:r w:rsidRPr="00E50164">
              <w:rPr>
                <w:rFonts w:cs="Helvetica"/>
              </w:rPr>
              <w:t>Comparar informações sobre um mesmo fato veiculadas em diferentes mídias, concluindo sobre qual é mais confiável e por quê, considerando as finalidades e intenções das mídias utilizadas.</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rPr>
                <w:rStyle w:val="Refdecomentrio"/>
                <w:sz w:val="22"/>
                <w:szCs w:val="22"/>
              </w:rPr>
            </w:pPr>
            <w:r w:rsidRPr="00E50164">
              <w:t xml:space="preserve">Campo das práticas de estudo e pesquisa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Produção de textos </w:t>
            </w:r>
          </w:p>
        </w:tc>
        <w:tc>
          <w:tcPr>
            <w:tcW w:w="8647" w:type="dxa"/>
          </w:tcPr>
          <w:p w:rsidR="001105FF" w:rsidRPr="00E50164" w:rsidRDefault="001105FF" w:rsidP="001105FF">
            <w:pPr>
              <w:autoSpaceDE w:val="0"/>
              <w:autoSpaceDN w:val="0"/>
              <w:adjustRightInd w:val="0"/>
            </w:pPr>
            <w:r w:rsidRPr="00E50164">
              <w:t xml:space="preserve">(EF05LP24) Planejar e produzir texto sobre tema de interesse, organizando resultados de pesquisa em fontes de informação impressas ou digitais, incluindo imagens e gráficos ou tabelas, considerando a situação comunicativa e o tema/assunto do texto. </w:t>
            </w:r>
          </w:p>
          <w:p w:rsidR="001105FF" w:rsidRDefault="001105FF" w:rsidP="001105FF">
            <w:pPr>
              <w:autoSpaceDE w:val="0"/>
              <w:autoSpaceDN w:val="0"/>
              <w:adjustRightInd w:val="0"/>
              <w:rPr>
                <w:rFonts w:cs="Helvetica"/>
              </w:rPr>
            </w:pPr>
            <w:r w:rsidRPr="00E50164">
              <w:rPr>
                <w:rFonts w:cs="Helvetica-Bold"/>
                <w:bCs/>
              </w:rPr>
              <w:t xml:space="preserve">(EF05LP24RS-1) </w:t>
            </w:r>
            <w:r w:rsidRPr="00E50164">
              <w:rPr>
                <w:rFonts w:cs="Helvetica"/>
              </w:rPr>
              <w:t>Planejar e produzir texto sobre tema de interesse, organizando resultados de pesquisa em fontes de informação impressas ou digitais, incluindo imagens e gráficos ou tabelas, prevendo procedimentos de busca de informações em ambientes digitais e uso de programas que permitam a construção de tabelas e gráficos,considerando a situação comunicativa e o tema/assunto do texto.</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Campo das práticas de estudo e pesquisa </w:t>
            </w: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Forma de composição dos textos </w:t>
            </w:r>
            <w:r w:rsidRPr="00E50164">
              <w:br/>
              <w:t xml:space="preserve">Adequação do texto às normas de escrita </w:t>
            </w:r>
          </w:p>
        </w:tc>
        <w:tc>
          <w:tcPr>
            <w:tcW w:w="8647" w:type="dxa"/>
          </w:tcPr>
          <w:p w:rsidR="001105FF" w:rsidRPr="00E50164" w:rsidRDefault="001105FF" w:rsidP="001105FF">
            <w:pPr>
              <w:autoSpaceDE w:val="0"/>
              <w:autoSpaceDN w:val="0"/>
              <w:adjustRightInd w:val="0"/>
            </w:pPr>
            <w:r w:rsidRPr="00E50164">
              <w:t>(EF05LP26) Utilizar, ao produzir o texto, conhecimentos linguísticos e gramaticais: regras sintáticas de concordância nominal e verbal, convenções de escrita de citações, pontuação (ponto final, dois-pontos, vírgulas em enumerações) e regras ortográficas.</w:t>
            </w:r>
          </w:p>
          <w:p w:rsidR="001105FF" w:rsidRDefault="001105FF" w:rsidP="001105FF">
            <w:pPr>
              <w:autoSpaceDE w:val="0"/>
              <w:autoSpaceDN w:val="0"/>
              <w:adjustRightInd w:val="0"/>
              <w:rPr>
                <w:rFonts w:cs="Helvetica"/>
              </w:rPr>
            </w:pPr>
            <w:r w:rsidRPr="00E50164">
              <w:t xml:space="preserve"> </w:t>
            </w:r>
            <w:r w:rsidRPr="00E50164">
              <w:rPr>
                <w:rFonts w:cs="Helvetica-Bold"/>
                <w:bCs/>
              </w:rPr>
              <w:t xml:space="preserve">(EF05LP26RS-1) </w:t>
            </w:r>
            <w:r w:rsidRPr="00E50164">
              <w:rPr>
                <w:rFonts w:cs="Helvetica"/>
              </w:rPr>
              <w:t>Utilizar, ao produzir o texto, conhecimentos linguísticos e gramaticais, gerais e específicos, de gêneros que envolvem o uso tanto da norma quanto de citações padronizadas (como relatórios de experimentos,de observação e pesquisa,entrevistas, etc.), como ferramentas para garantir a coesão e a coerência, analisando a adequação dos textos produzidos.</w:t>
            </w:r>
          </w:p>
          <w:p w:rsidR="001105FF" w:rsidRPr="00E50164" w:rsidRDefault="001105FF" w:rsidP="001105FF">
            <w:pPr>
              <w:autoSpaceDE w:val="0"/>
              <w:autoSpaceDN w:val="0"/>
              <w:adjustRightInd w:val="0"/>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r w:rsidRPr="00E50164">
              <w:lastRenderedPageBreak/>
              <w:t xml:space="preserve">3º, 4º, 5º </w:t>
            </w:r>
          </w:p>
        </w:tc>
        <w:tc>
          <w:tcPr>
            <w:tcW w:w="2268" w:type="dxa"/>
          </w:tcPr>
          <w:p w:rsidR="001105FF" w:rsidRPr="00E50164" w:rsidRDefault="001105FF" w:rsidP="001105FF">
            <w:pPr>
              <w:jc w:val="both"/>
            </w:pPr>
            <w:r w:rsidRPr="00E50164">
              <w:lastRenderedPageBreak/>
              <w:t xml:space="preserve">Leitura/escuta (compartilhada e autônoma) </w:t>
            </w:r>
          </w:p>
        </w:tc>
        <w:tc>
          <w:tcPr>
            <w:tcW w:w="1842" w:type="dxa"/>
          </w:tcPr>
          <w:p w:rsidR="001105FF" w:rsidRPr="00E50164" w:rsidRDefault="001105FF" w:rsidP="001105FF">
            <w:pPr>
              <w:jc w:val="both"/>
            </w:pPr>
            <w:r w:rsidRPr="00E50164">
              <w:t xml:space="preserve">Decodificação/Fluência de leitura </w:t>
            </w:r>
          </w:p>
        </w:tc>
        <w:tc>
          <w:tcPr>
            <w:tcW w:w="8647" w:type="dxa"/>
          </w:tcPr>
          <w:p w:rsidR="001105FF" w:rsidRDefault="001105FF" w:rsidP="001105FF">
            <w:pPr>
              <w:jc w:val="both"/>
              <w:rPr>
                <w:rFonts w:cs="Helvetica"/>
              </w:rPr>
            </w:pPr>
            <w:r w:rsidRPr="00E50164">
              <w:t xml:space="preserve">(EF35LP01) Ler e compreender, silenciosamente e, em seguida, em voz alta, com autonomia e fluência, textos curtos com nível de textualidade adequado. </w:t>
            </w:r>
            <w:r w:rsidRPr="00E50164">
              <w:rPr>
                <w:rFonts w:cs="Helvetica-Bold"/>
                <w:bCs/>
              </w:rPr>
              <w:t xml:space="preserve">(EF35LP01RS45- 1) </w:t>
            </w:r>
            <w:r w:rsidRPr="00E50164">
              <w:rPr>
                <w:rFonts w:cs="Helvetica"/>
              </w:rPr>
              <w:t xml:space="preserve">Ler e compreender, silenciosamente e, em seguida, em voz alta, demonstrando fluência, textos </w:t>
            </w:r>
            <w:r w:rsidRPr="00E50164">
              <w:rPr>
                <w:rFonts w:cs="Helvetica"/>
              </w:rPr>
              <w:lastRenderedPageBreak/>
              <w:t>curtos adequados às suas possibilidades e interesses.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Todos os campos de atuação 3º, 4º, 5º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Formação de leitor </w:t>
            </w:r>
          </w:p>
        </w:tc>
        <w:tc>
          <w:tcPr>
            <w:tcW w:w="8647" w:type="dxa"/>
          </w:tcPr>
          <w:p w:rsidR="001105FF" w:rsidRPr="00E50164" w:rsidRDefault="001105FF" w:rsidP="001105FF">
            <w:pPr>
              <w:jc w:val="both"/>
            </w:pPr>
            <w:r w:rsidRPr="00E50164">
              <w:t>(EF35LP02) Selecionar livros da biblioteca e/ou do cantinho de leitura da sala de aula e/ou disponíveis em meios digitais para leitura individual, justificando a escolha e compartilhando com os colegas sua opinião, após a leitura.</w:t>
            </w:r>
          </w:p>
          <w:p w:rsidR="001105FF" w:rsidRPr="00E50164" w:rsidRDefault="001105FF" w:rsidP="001105FF">
            <w:pPr>
              <w:jc w:val="both"/>
              <w:rPr>
                <w:rFonts w:cs="Helvetica"/>
              </w:rPr>
            </w:pPr>
            <w:r w:rsidRPr="00E50164">
              <w:t xml:space="preserve"> </w:t>
            </w:r>
            <w:r w:rsidRPr="00E50164">
              <w:rPr>
                <w:rFonts w:cs="Helvetica-Bold"/>
                <w:bCs/>
              </w:rPr>
              <w:t xml:space="preserve">(EF35LP02RS45-1) </w:t>
            </w:r>
            <w:r w:rsidRPr="00E50164">
              <w:rPr>
                <w:rFonts w:cs="Helvetica"/>
              </w:rPr>
              <w:t xml:space="preserve">Selecionar materiais para leitura individual, justificando a escolha de acordo com os critérios de apreciação pessoal e, posteriormente, compartilhando sua opinião a respeito dos textos lidos. </w:t>
            </w:r>
          </w:p>
          <w:p w:rsidR="001105FF" w:rsidRPr="00E50164" w:rsidRDefault="001105FF" w:rsidP="001105FF">
            <w:pPr>
              <w:rPr>
                <w:rFonts w:cs="Arial"/>
              </w:rPr>
            </w:pPr>
            <w:r w:rsidRPr="00E50164">
              <w:t xml:space="preserve">(EF35LP02NP-1 ) </w:t>
            </w:r>
            <w:r w:rsidRPr="00E5016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3º, 4º, 5º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Compreensão </w:t>
            </w:r>
          </w:p>
        </w:tc>
        <w:tc>
          <w:tcPr>
            <w:tcW w:w="8647" w:type="dxa"/>
          </w:tcPr>
          <w:p w:rsidR="001105FF" w:rsidRDefault="001105FF" w:rsidP="001105FF">
            <w:pPr>
              <w:jc w:val="both"/>
              <w:rPr>
                <w:rFonts w:cs="Helvetica-Bold"/>
                <w:bCs/>
              </w:rPr>
            </w:pPr>
            <w:r w:rsidRPr="00E50164">
              <w:t xml:space="preserve">(EF35LP03) Identificar a ideia central do texto, demonstrando compreensão global. </w:t>
            </w:r>
            <w:r w:rsidRPr="00E50164">
              <w:rPr>
                <w:rFonts w:cs="Helvetica-Bold"/>
                <w:bCs/>
              </w:rPr>
              <w:t xml:space="preserve">(EF35LP03RS3-1) Identificar a ideia central do texto, demonstrando compreensão global, a fim de desenvolver a capacidade de inferenciação, de localização e de seleção de informações relevantes.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3º, 4º, 5º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Estratégia de leitura </w:t>
            </w:r>
          </w:p>
        </w:tc>
        <w:tc>
          <w:tcPr>
            <w:tcW w:w="8647" w:type="dxa"/>
          </w:tcPr>
          <w:p w:rsidR="001105FF" w:rsidRPr="00E50164" w:rsidRDefault="001105FF" w:rsidP="001105FF">
            <w:pPr>
              <w:jc w:val="both"/>
            </w:pPr>
            <w:r w:rsidRPr="00E50164">
              <w:t>(EF35LP04) Inferir informações implícitas nos textos lidos.</w:t>
            </w:r>
          </w:p>
          <w:p w:rsidR="001105FF" w:rsidRDefault="001105FF" w:rsidP="001105FF">
            <w:pPr>
              <w:jc w:val="both"/>
              <w:rPr>
                <w:rFonts w:cs="Helvetica"/>
              </w:rPr>
            </w:pPr>
            <w:r w:rsidRPr="00E50164">
              <w:rPr>
                <w:rFonts w:cs="Helvetica-Bold"/>
                <w:bCs/>
              </w:rPr>
              <w:t xml:space="preserve">(EF35LP04RS45- 1) </w:t>
            </w:r>
            <w:r w:rsidRPr="00E50164">
              <w:rPr>
                <w:rFonts w:cs="Helvetica"/>
              </w:rPr>
              <w:t>Estabelecer, no processo de leitura, inferências (informações subentendidas e/ou pressupostas), com base nos conhecimentos prévios ou no contexto.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3º, 4º, 5º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Estratégia de leitura </w:t>
            </w:r>
          </w:p>
        </w:tc>
        <w:tc>
          <w:tcPr>
            <w:tcW w:w="8647" w:type="dxa"/>
          </w:tcPr>
          <w:p w:rsidR="001105FF" w:rsidRPr="00E50164" w:rsidRDefault="001105FF" w:rsidP="001105FF">
            <w:pPr>
              <w:jc w:val="both"/>
            </w:pPr>
            <w:r w:rsidRPr="00E50164">
              <w:t xml:space="preserve">(EF35LP05) Inferir o sentido de palavras ou expressões desconhecidas em textos, com base no contexto da frase ou do texto. </w:t>
            </w:r>
          </w:p>
          <w:p w:rsidR="001105FF" w:rsidRDefault="001105FF" w:rsidP="001105FF">
            <w:pPr>
              <w:jc w:val="both"/>
              <w:rPr>
                <w:rFonts w:cs="Helvetica"/>
              </w:rPr>
            </w:pPr>
            <w:r>
              <w:rPr>
                <w:rFonts w:cs="Helvetica-Bold"/>
                <w:bCs/>
              </w:rPr>
              <w:t>(EF35LP05RS45-</w:t>
            </w:r>
            <w:r w:rsidRPr="00E50164">
              <w:rPr>
                <w:rFonts w:cs="Helvetica-Bold"/>
                <w:bCs/>
              </w:rPr>
              <w:t xml:space="preserve">1) </w:t>
            </w:r>
            <w:r w:rsidRPr="00E50164">
              <w:rPr>
                <w:rFonts w:cs="Helvetica"/>
              </w:rPr>
              <w:t>Inferir o sentido de palavras ou expressões desconhecidas em textos, percebendo os sentidos, as funções e os usos dessas palavras com base no contexto da frase ou do texto.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da vida cotidiana   3º, 4º, 5º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Estratégia de leitura </w:t>
            </w:r>
          </w:p>
        </w:tc>
        <w:tc>
          <w:tcPr>
            <w:tcW w:w="8647" w:type="dxa"/>
          </w:tcPr>
          <w:p w:rsidR="001105FF" w:rsidRPr="00E50164" w:rsidRDefault="001105FF" w:rsidP="001105FF">
            <w:pPr>
              <w:jc w:val="both"/>
            </w:pPr>
            <w:r w:rsidRPr="00E50164">
              <w:t xml:space="preserve">(EF35LP06) Recuperar relações entre partes de um texto, identificando substituições lexicais (de substantivos por sinônimos) ou pronominais (uso de pronomes anafóricos – pessoais, possessivos, demonstrativos) que contribuem para a continuidade do texto. </w:t>
            </w:r>
          </w:p>
          <w:p w:rsidR="001105FF" w:rsidRDefault="001105FF" w:rsidP="001105FF">
            <w:pPr>
              <w:jc w:val="both"/>
              <w:rPr>
                <w:rFonts w:cs="Helvetica"/>
              </w:rPr>
            </w:pPr>
            <w:r w:rsidRPr="00E50164">
              <w:rPr>
                <w:rFonts w:cs="Helvetica-Bold"/>
                <w:bCs/>
              </w:rPr>
              <w:t xml:space="preserve">(EF35LP06RS45- 1) </w:t>
            </w:r>
            <w:r w:rsidRPr="00E50164">
              <w:rPr>
                <w:rFonts w:cs="Helvetica"/>
              </w:rPr>
              <w:t xml:space="preserve">Recuperar relações entre as partes de um texto, resolvendo problemas de compreensão, a partir de substituições lexicais na constituição do texto escrito, validando a </w:t>
            </w:r>
            <w:r w:rsidRPr="00E50164">
              <w:rPr>
                <w:rFonts w:cs="Helvetica"/>
              </w:rPr>
              <w:lastRenderedPageBreak/>
              <w:t>compreensão e os sentidos.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 Todos os campos de atuação     3º, 4º, 5º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Construção do sistema alfabético/ Convenções da escrita </w:t>
            </w:r>
          </w:p>
        </w:tc>
        <w:tc>
          <w:tcPr>
            <w:tcW w:w="8647" w:type="dxa"/>
          </w:tcPr>
          <w:p w:rsidR="001105FF" w:rsidRDefault="001105FF" w:rsidP="001105FF">
            <w:pPr>
              <w:jc w:val="both"/>
            </w:pPr>
            <w:r w:rsidRPr="00E50164">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 </w:t>
            </w:r>
          </w:p>
          <w:p w:rsidR="001105FF" w:rsidRDefault="001105FF" w:rsidP="001105FF">
            <w:pPr>
              <w:jc w:val="both"/>
              <w:rPr>
                <w:rFonts w:cs="Helvetica"/>
              </w:rPr>
            </w:pPr>
            <w:r w:rsidRPr="00E50164">
              <w:rPr>
                <w:rFonts w:cs="Helvetica-Bold"/>
                <w:bCs/>
              </w:rPr>
              <w:t xml:space="preserve">(EF35LP07RS45- 1) </w:t>
            </w:r>
            <w:r w:rsidRPr="00E50164">
              <w:rPr>
                <w:rFonts w:cs="Helvetica"/>
              </w:rPr>
              <w:t>Utilizar conhecimentos linguísticos e gramaticais básicos necessários para a produção de texto.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  Todos os campos de atuação   3º, 4º, 5º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Construção do sistema alfabético/ Estabelecimento de relações anafóricas na referenciação e construção da coesão </w:t>
            </w:r>
          </w:p>
        </w:tc>
        <w:tc>
          <w:tcPr>
            <w:tcW w:w="8647" w:type="dxa"/>
          </w:tcPr>
          <w:p w:rsidR="001105FF" w:rsidRPr="00E50164" w:rsidRDefault="001105FF" w:rsidP="001105FF">
            <w:pPr>
              <w:jc w:val="both"/>
            </w:pPr>
            <w:r w:rsidRPr="00E50164">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 </w:t>
            </w:r>
            <w:r w:rsidRPr="00E50164">
              <w:rPr>
                <w:rFonts w:cs="Helvetica-Bold"/>
                <w:bCs/>
              </w:rPr>
              <w:t xml:space="preserve">(EF35LP08RS45- 1) </w:t>
            </w:r>
            <w:r w:rsidRPr="00E50164">
              <w:rPr>
                <w:rFonts w:cs="Helvetica"/>
              </w:rPr>
              <w:t>Produzir textos, utilizando recursos de referenciação, observando os efeitos de sentido pretendidos, coesão e coerência, com nível suficiente de informatividade.</w:t>
            </w:r>
          </w:p>
        </w:tc>
      </w:tr>
      <w:tr w:rsidR="001105FF" w:rsidRPr="00E50164" w:rsidTr="001105FF">
        <w:trPr>
          <w:jc w:val="center"/>
        </w:trPr>
        <w:tc>
          <w:tcPr>
            <w:tcW w:w="1308" w:type="dxa"/>
          </w:tcPr>
          <w:p w:rsidR="001105FF" w:rsidRPr="00E50164" w:rsidRDefault="001105FF" w:rsidP="001105FF">
            <w:pPr>
              <w:jc w:val="both"/>
            </w:pPr>
            <w:r w:rsidRPr="00E50164">
              <w:t xml:space="preserve"> Todos os campos de atuação     3º, 4º, 5º </w:t>
            </w:r>
          </w:p>
        </w:tc>
        <w:tc>
          <w:tcPr>
            <w:tcW w:w="2268" w:type="dxa"/>
          </w:tcPr>
          <w:p w:rsidR="001105FF" w:rsidRPr="00E50164" w:rsidRDefault="001105FF" w:rsidP="001105FF">
            <w:pPr>
              <w:jc w:val="both"/>
              <w:rPr>
                <w:rFonts w:cs="Calibri"/>
              </w:rPr>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Planejamento de texto/Progressão temática e paragrafação </w:t>
            </w:r>
          </w:p>
        </w:tc>
        <w:tc>
          <w:tcPr>
            <w:tcW w:w="8647" w:type="dxa"/>
          </w:tcPr>
          <w:p w:rsidR="001105FF" w:rsidRDefault="001105FF" w:rsidP="001105FF">
            <w:pPr>
              <w:jc w:val="both"/>
              <w:rPr>
                <w:rFonts w:cs="Helvetica"/>
              </w:rPr>
            </w:pPr>
            <w:r w:rsidRPr="00E50164">
              <w:t xml:space="preserve">(EF35LP09) Organizar o texto em unidades de sentido, dividindo-o em parágrafos segundo as normas gráficas e de acordo com as características do gênero textual. </w:t>
            </w:r>
            <w:r w:rsidRPr="00E50164">
              <w:rPr>
                <w:rFonts w:cs="Helvetica-Bold"/>
                <w:bCs/>
              </w:rPr>
              <w:t xml:space="preserve">(EF35LP09RS45- 1) </w:t>
            </w:r>
            <w:r w:rsidRPr="00E50164">
              <w:rPr>
                <w:rFonts w:cs="Helvetica"/>
              </w:rPr>
              <w:t>Organizar o texto em unidades de sentido, de modo coeso e coerente, ou seja, dividindo o texto em parágrafos, respeitando as normas de pontuação, o encadeamento de ideias e a hierarquia das informações presentes, de acordo com as características do gênero e a finalidade comunicativa.</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Morfologia </w:t>
            </w:r>
          </w:p>
        </w:tc>
        <w:tc>
          <w:tcPr>
            <w:tcW w:w="8647" w:type="dxa"/>
          </w:tcPr>
          <w:p w:rsidR="001105FF" w:rsidRDefault="001105FF" w:rsidP="001105FF">
            <w:pPr>
              <w:jc w:val="both"/>
              <w:rPr>
                <w:rFonts w:cs="Helvetica"/>
              </w:rPr>
            </w:pPr>
            <w:r w:rsidRPr="00E50164">
              <w:t xml:space="preserve">(EF35LP14) Identificar em textos e usar na produção textual pronomes pessoais, possessivos e demonstrativos, como recurso coesivo anafórico. </w:t>
            </w:r>
            <w:r w:rsidRPr="00E50164">
              <w:rPr>
                <w:rFonts w:cs="Helvetica-Bold"/>
                <w:bCs/>
              </w:rPr>
              <w:t xml:space="preserve">(EF35LP14RS45- 1) </w:t>
            </w:r>
            <w:r w:rsidRPr="00E50164">
              <w:rPr>
                <w:rFonts w:cs="Helvetica"/>
              </w:rPr>
              <w:t>Identificar em textos e usar na produção textual pronomes pessoais, demonstrativos e possessivos, percebendo os papéis que desempenham na constituição da coesão do texto.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DA PRÁTICAS  DE  ESTUDO  </w:t>
            </w:r>
            <w:r w:rsidRPr="00E50164">
              <w:lastRenderedPageBreak/>
              <w:t>E  PESQUISA</w:t>
            </w:r>
          </w:p>
        </w:tc>
        <w:tc>
          <w:tcPr>
            <w:tcW w:w="2268" w:type="dxa"/>
          </w:tcPr>
          <w:p w:rsidR="001105FF" w:rsidRPr="00E50164" w:rsidRDefault="001105FF" w:rsidP="001105FF">
            <w:pPr>
              <w:jc w:val="both"/>
            </w:pPr>
            <w:r w:rsidRPr="00E50164">
              <w:lastRenderedPageBreak/>
              <w:t xml:space="preserve">Oralidade </w:t>
            </w:r>
          </w:p>
        </w:tc>
        <w:tc>
          <w:tcPr>
            <w:tcW w:w="1842" w:type="dxa"/>
          </w:tcPr>
          <w:p w:rsidR="001105FF" w:rsidRPr="00E50164" w:rsidRDefault="001105FF" w:rsidP="001105FF">
            <w:pPr>
              <w:jc w:val="both"/>
            </w:pPr>
            <w:r w:rsidRPr="00E50164">
              <w:t xml:space="preserve">Escuta de textos orais </w:t>
            </w:r>
          </w:p>
        </w:tc>
        <w:tc>
          <w:tcPr>
            <w:tcW w:w="8647" w:type="dxa"/>
          </w:tcPr>
          <w:p w:rsidR="001105FF" w:rsidRPr="00E50164" w:rsidRDefault="001105FF" w:rsidP="001105FF">
            <w:pPr>
              <w:jc w:val="both"/>
            </w:pPr>
            <w:r w:rsidRPr="00E50164">
              <w:t>(EF35LP18) Escutar, com atenção, apresentações de trabalhos realizadas por colegas, formulando perguntas pertinentes ao tema e solicitando esclarecimentos sempre que necessário.</w:t>
            </w:r>
          </w:p>
          <w:p w:rsidR="001105FF" w:rsidRDefault="001105FF" w:rsidP="001105FF">
            <w:pPr>
              <w:jc w:val="both"/>
              <w:rPr>
                <w:rFonts w:cs="Helvetica"/>
              </w:rPr>
            </w:pPr>
            <w:r w:rsidRPr="00E50164">
              <w:rPr>
                <w:rFonts w:cs="Helvetica-Bold"/>
                <w:bCs/>
              </w:rPr>
              <w:lastRenderedPageBreak/>
              <w:t xml:space="preserve">(EF35LP18RS45- 1) </w:t>
            </w:r>
            <w:r w:rsidRPr="00E50164">
              <w:rPr>
                <w:rFonts w:cs="Helvetica"/>
              </w:rPr>
              <w:t>Escutar, com atenção, apresentações orais em contexto escolar e, a partir da compreensão, formular perguntas para esclarecimentos e/ou posicionamentos em relação à fala.</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Campo das práticas de estudo e pesquisa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 xml:space="preserve">Compreensão de textos orais </w:t>
            </w:r>
          </w:p>
        </w:tc>
        <w:tc>
          <w:tcPr>
            <w:tcW w:w="8647" w:type="dxa"/>
          </w:tcPr>
          <w:p w:rsidR="001105FF" w:rsidRPr="00E50164" w:rsidRDefault="001105FF" w:rsidP="001105FF">
            <w:pPr>
              <w:jc w:val="both"/>
            </w:pPr>
            <w:r w:rsidRPr="00E50164">
              <w:t>(EF35LP19) Recuperar as ideias principais em situações formais de escuta de exposições, apresentações e palestras.</w:t>
            </w:r>
          </w:p>
          <w:p w:rsidR="001105FF" w:rsidRDefault="001105FF" w:rsidP="001105FF">
            <w:pPr>
              <w:jc w:val="both"/>
              <w:rPr>
                <w:rFonts w:cs="Helvetica"/>
              </w:rPr>
            </w:pPr>
            <w:r w:rsidRPr="00E50164">
              <w:rPr>
                <w:rFonts w:cs="Helvetica-Bold"/>
                <w:bCs/>
              </w:rPr>
              <w:t xml:space="preserve">(EF35LP19RS45- 1) </w:t>
            </w:r>
            <w:r w:rsidRPr="00E50164">
              <w:rPr>
                <w:rFonts w:cs="Helvetica"/>
              </w:rPr>
              <w:t>Recuperar as ideias principais em situações formais de escuta de exposições orais, fazendo registros, esquemas ou tabelas que possibilitem o entendimento do que foi ouvido.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das práticas de estudo e pesquisa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Planejamento de texto oral</w:t>
            </w:r>
            <w:r w:rsidRPr="00E50164">
              <w:br/>
              <w:t xml:space="preserve">Exposição oral </w:t>
            </w:r>
          </w:p>
        </w:tc>
        <w:tc>
          <w:tcPr>
            <w:tcW w:w="8647" w:type="dxa"/>
          </w:tcPr>
          <w:p w:rsidR="001105FF" w:rsidRPr="00E50164" w:rsidRDefault="001105FF" w:rsidP="001105FF">
            <w:pPr>
              <w:jc w:val="both"/>
            </w:pPr>
            <w:r w:rsidRPr="00E50164">
              <w:t>(EF35LP20) Expor trabalhos ou pesquisas escolares, em sala de aula, com apoio de recursos multissemióticos (imagens, diagrama, tabelas etc.), orientando-se por roteiro escrito, planejando o tempo de fala e adequando a linguagem à situação comunicativa.</w:t>
            </w:r>
          </w:p>
          <w:p w:rsidR="001105FF" w:rsidRDefault="001105FF" w:rsidP="001105FF">
            <w:pPr>
              <w:jc w:val="both"/>
              <w:rPr>
                <w:rFonts w:cs="Helvetica"/>
              </w:rPr>
            </w:pPr>
            <w:r w:rsidRPr="00E50164">
              <w:rPr>
                <w:rFonts w:cs="Helvetica-Bold"/>
                <w:bCs/>
              </w:rPr>
              <w:t xml:space="preserve">(EF35LP20RS45- 1) </w:t>
            </w:r>
            <w:r w:rsidRPr="00E50164">
              <w:rPr>
                <w:rFonts w:cs="Helvetica"/>
              </w:rPr>
              <w:t>Expor trabalhos e pesquisas em contextos escolares, reconhecendo a articulação entre fala e o uso de roteiro escrito e recursos multissemióticos próprios ou compatíveis com o gênero usado.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artístico-literário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Formação do leitor literário </w:t>
            </w:r>
          </w:p>
        </w:tc>
        <w:tc>
          <w:tcPr>
            <w:tcW w:w="8647" w:type="dxa"/>
          </w:tcPr>
          <w:p w:rsidR="001105FF" w:rsidRPr="00E50164" w:rsidRDefault="001105FF" w:rsidP="001105FF">
            <w:pPr>
              <w:jc w:val="both"/>
            </w:pPr>
            <w:r w:rsidRPr="00E50164">
              <w:t xml:space="preserve">(EF35LP21) Ler e compreender, de forma autônoma, textos literários de diferentes gêneros e extensões, inclusive aqueles sem ilustrações, estabelecendo preferências por gêneros, temas, autores. </w:t>
            </w:r>
          </w:p>
          <w:p w:rsidR="001105FF" w:rsidRDefault="001105FF" w:rsidP="001105FF">
            <w:pPr>
              <w:jc w:val="both"/>
              <w:rPr>
                <w:rFonts w:cs="Helvetica"/>
              </w:rPr>
            </w:pPr>
            <w:r w:rsidRPr="00E50164">
              <w:rPr>
                <w:rFonts w:cs="Helvetica-Bold"/>
                <w:bCs/>
              </w:rPr>
              <w:t xml:space="preserve">(EF35LP21RS45- 1) </w:t>
            </w:r>
            <w:r w:rsidRPr="00E50164">
              <w:rPr>
                <w:rFonts w:cs="Helvetica"/>
              </w:rPr>
              <w:t>Ler e compreender, com autonomia, gêneros literários diversos, inclusive dramáticos e poéticos, manifestando os critérios de apreciação estética e afetiva e trocando informações sobre os materiais lidos.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artístico-literário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Formação do leitor literário/ Leitura multissemiótica </w:t>
            </w:r>
          </w:p>
        </w:tc>
        <w:tc>
          <w:tcPr>
            <w:tcW w:w="8647" w:type="dxa"/>
          </w:tcPr>
          <w:p w:rsidR="001105FF" w:rsidRPr="00E50164" w:rsidRDefault="001105FF" w:rsidP="001105FF">
            <w:pPr>
              <w:jc w:val="both"/>
            </w:pPr>
            <w:r w:rsidRPr="00E50164">
              <w:t xml:space="preserve">(EF35LP22) Perceber diálogos em textos narrativos, observando o efeito de sentido de verbos de enunciação e, se for o caso, o uso de variedades linguísticas no discurso direto. </w:t>
            </w:r>
          </w:p>
          <w:p w:rsidR="001105FF" w:rsidRDefault="001105FF" w:rsidP="001105FF">
            <w:pPr>
              <w:jc w:val="both"/>
              <w:rPr>
                <w:rFonts w:cs="Helvetica"/>
              </w:rPr>
            </w:pPr>
            <w:r w:rsidRPr="00E50164">
              <w:rPr>
                <w:rFonts w:cs="Helvetica-Bold"/>
                <w:bCs/>
              </w:rPr>
              <w:t xml:space="preserve">(EF35LP22RS45- 1) </w:t>
            </w:r>
            <w:r w:rsidRPr="00E50164">
              <w:rPr>
                <w:rFonts w:cs="Helvetica"/>
              </w:rPr>
              <w:t xml:space="preserve">Perceber os efeitos de sentido produzidos nos textos narrativos, considerando os verbos introdutórios de fala de terceiros e o uso das variedades linguísticas na representação das falas do discurso, compreendendo o caráter e a dinâmica de personagens numa trama, assim como a organização textual da narrativa.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Campo artístico-</w:t>
            </w:r>
            <w:r w:rsidRPr="00E50164">
              <w:lastRenderedPageBreak/>
              <w:t xml:space="preserve">literário </w:t>
            </w:r>
          </w:p>
        </w:tc>
        <w:tc>
          <w:tcPr>
            <w:tcW w:w="2268" w:type="dxa"/>
          </w:tcPr>
          <w:p w:rsidR="001105FF" w:rsidRPr="00E50164" w:rsidRDefault="001105FF" w:rsidP="001105FF">
            <w:pPr>
              <w:jc w:val="both"/>
            </w:pPr>
            <w:r w:rsidRPr="00E50164">
              <w:lastRenderedPageBreak/>
              <w:t xml:space="preserve">Leitura/escuta (compartilhada e </w:t>
            </w:r>
            <w:r w:rsidRPr="00E50164">
              <w:lastRenderedPageBreak/>
              <w:t xml:space="preserve">autônoma) </w:t>
            </w:r>
          </w:p>
        </w:tc>
        <w:tc>
          <w:tcPr>
            <w:tcW w:w="1842" w:type="dxa"/>
          </w:tcPr>
          <w:p w:rsidR="001105FF" w:rsidRPr="00E50164" w:rsidRDefault="001105FF" w:rsidP="001105FF">
            <w:pPr>
              <w:jc w:val="both"/>
            </w:pPr>
            <w:r w:rsidRPr="00E50164">
              <w:lastRenderedPageBreak/>
              <w:t xml:space="preserve">Textos dramáticos </w:t>
            </w:r>
          </w:p>
        </w:tc>
        <w:tc>
          <w:tcPr>
            <w:tcW w:w="8647" w:type="dxa"/>
          </w:tcPr>
          <w:p w:rsidR="001105FF" w:rsidRDefault="001105FF" w:rsidP="001105FF">
            <w:pPr>
              <w:jc w:val="both"/>
            </w:pPr>
            <w:r w:rsidRPr="00E50164">
              <w:t xml:space="preserve">(EF35LP24) Identificar funções do texto dramático (escrito para ser encenado) e sua organização por meio de diálogos entre personagens e marcadores das falas das personagens </w:t>
            </w:r>
            <w:r w:rsidRPr="00E50164">
              <w:lastRenderedPageBreak/>
              <w:t xml:space="preserve">e de cena.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Campo artístico-literário </w:t>
            </w: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Formas de composição de narrativas </w:t>
            </w:r>
          </w:p>
        </w:tc>
        <w:tc>
          <w:tcPr>
            <w:tcW w:w="8647" w:type="dxa"/>
          </w:tcPr>
          <w:p w:rsidR="001105FF" w:rsidRPr="00E50164" w:rsidRDefault="001105FF" w:rsidP="001105FF">
            <w:pPr>
              <w:jc w:val="both"/>
            </w:pPr>
            <w:r w:rsidRPr="00E50164">
              <w:t>(EF35LP29) Identificar, em narrativas, cenário, personagem central, conflito gerador, resolução e o ponto de vista com base no qual histórias são narradas, diferenciando narrativas em primeira e terceira pessoas.</w:t>
            </w:r>
          </w:p>
          <w:p w:rsidR="001105FF" w:rsidRDefault="001105FF" w:rsidP="001105FF">
            <w:pPr>
              <w:jc w:val="both"/>
              <w:rPr>
                <w:rFonts w:cs="Helvetica"/>
              </w:rPr>
            </w:pPr>
            <w:r w:rsidRPr="00E50164">
              <w:rPr>
                <w:rFonts w:cs="Helvetica-Bold"/>
                <w:bCs/>
              </w:rPr>
              <w:t xml:space="preserve">(EF35LP29RS45- 1) </w:t>
            </w:r>
            <w:r w:rsidRPr="00E50164">
              <w:rPr>
                <w:rFonts w:cs="Helvetica"/>
              </w:rPr>
              <w:t>Reconhecer, em narrativas, cenário, personagem central,conflito gerador, resolução e o ponto de vista em que os textos lidos/escutados são narrados, identificando a pessoa do discurso e as diferenças que podem apresentar.</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artístico-literário </w:t>
            </w:r>
          </w:p>
        </w:tc>
        <w:tc>
          <w:tcPr>
            <w:tcW w:w="2268" w:type="dxa"/>
          </w:tcPr>
          <w:p w:rsidR="001105FF" w:rsidRPr="00E50164" w:rsidRDefault="001105FF" w:rsidP="001105FF">
            <w:pPr>
              <w:jc w:val="both"/>
            </w:pPr>
            <w:r w:rsidRPr="00E50164">
              <w:t xml:space="preserve">Análise linguística/semiótica (Ortografização) </w:t>
            </w:r>
          </w:p>
        </w:tc>
        <w:tc>
          <w:tcPr>
            <w:tcW w:w="1842" w:type="dxa"/>
          </w:tcPr>
          <w:p w:rsidR="001105FF" w:rsidRPr="00E50164" w:rsidRDefault="001105FF" w:rsidP="001105FF">
            <w:pPr>
              <w:jc w:val="both"/>
            </w:pPr>
            <w:r w:rsidRPr="00E50164">
              <w:t xml:space="preserve">Discurso direto e indireto </w:t>
            </w:r>
          </w:p>
        </w:tc>
        <w:tc>
          <w:tcPr>
            <w:tcW w:w="8647" w:type="dxa"/>
          </w:tcPr>
          <w:p w:rsidR="001105FF" w:rsidRPr="00E50164" w:rsidRDefault="001105FF" w:rsidP="001105FF">
            <w:pPr>
              <w:jc w:val="both"/>
            </w:pPr>
            <w:r w:rsidRPr="00E50164">
              <w:t>(EF35LP30) Diferenciar discurso indireto e discurso direto, determinando o efeito de sentido de verbos de enunciação e explicando o uso de variedades linguísticas no discurso direto, quando for o caso.</w:t>
            </w:r>
          </w:p>
          <w:p w:rsidR="001105FF" w:rsidRDefault="001105FF" w:rsidP="001105FF">
            <w:pPr>
              <w:jc w:val="both"/>
              <w:rPr>
                <w:rFonts w:cs="Helvetica"/>
              </w:rPr>
            </w:pPr>
            <w:r w:rsidRPr="00E50164">
              <w:t xml:space="preserve"> </w:t>
            </w:r>
            <w:r w:rsidRPr="00E50164">
              <w:rPr>
                <w:rFonts w:cs="Helvetica-Bold"/>
                <w:bCs/>
              </w:rPr>
              <w:t xml:space="preserve">(EF35LP30RS45- 1) </w:t>
            </w:r>
            <w:r w:rsidRPr="00E50164">
              <w:rPr>
                <w:rFonts w:cs="Helvetica"/>
              </w:rPr>
              <w:t>Reconhecer as diferenças e semelhanças entre o discurso direto e indireto, focalizando não apenas a pontuação, mas o efeito de sentido dos verbos de enunciação e as variedades linguísticas usadas na narração do texto.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Edição de textos </w:t>
            </w:r>
          </w:p>
        </w:tc>
        <w:tc>
          <w:tcPr>
            <w:tcW w:w="8647" w:type="dxa"/>
          </w:tcPr>
          <w:p w:rsidR="001105FF" w:rsidRPr="00E50164" w:rsidRDefault="001105FF" w:rsidP="001105FF">
            <w:pPr>
              <w:jc w:val="both"/>
            </w:pPr>
            <w:r w:rsidRPr="00E50164">
              <w:t xml:space="preserve">(EF15LP07) Editar a versão final do texto, em colaboração com os colegas e com a ajuda do professor, ilustrando, quando for o caso, em suporte adequado, manual ou digital. </w:t>
            </w:r>
          </w:p>
          <w:p w:rsidR="001105FF" w:rsidRDefault="001105FF" w:rsidP="001105FF">
            <w:pPr>
              <w:jc w:val="both"/>
              <w:rPr>
                <w:rFonts w:cs="Helvetica"/>
              </w:rPr>
            </w:pPr>
            <w:r w:rsidRPr="00E50164">
              <w:rPr>
                <w:rFonts w:cs="Helvetica-Bold"/>
                <w:bCs/>
              </w:rPr>
              <w:t>(EF15LP07RS45</w:t>
            </w:r>
            <w:r>
              <w:rPr>
                <w:rFonts w:cs="Helvetica-Bold"/>
                <w:bCs/>
              </w:rPr>
              <w:t>-</w:t>
            </w:r>
            <w:r w:rsidRPr="00E50164">
              <w:rPr>
                <w:rFonts w:cs="Helvetica-Bold"/>
                <w:bCs/>
              </w:rPr>
              <w:t xml:space="preserve">1) </w:t>
            </w:r>
            <w:r w:rsidRPr="00E50164">
              <w:rPr>
                <w:rFonts w:cs="Helvetica"/>
              </w:rPr>
              <w:t>Perceber a disposição gráfica (aspectos estruturantesdos gêneros discursivos), para assim apropriar-se gradativamente dosaspectos estruturantes dos gêneros discursivos, atendendo às variadas finalidades.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p>
        </w:tc>
        <w:tc>
          <w:tcPr>
            <w:tcW w:w="2268" w:type="dxa"/>
          </w:tcPr>
          <w:p w:rsidR="001105FF" w:rsidRPr="00E50164" w:rsidRDefault="001105FF" w:rsidP="001105FF">
            <w:pPr>
              <w:jc w:val="both"/>
            </w:pPr>
            <w:r w:rsidRPr="00E50164">
              <w:t>Produção de textos</w:t>
            </w:r>
            <w:r w:rsidRPr="00E50164">
              <w:br/>
              <w:t xml:space="preserve">(escrita compartilhada e autônoma) </w:t>
            </w:r>
          </w:p>
        </w:tc>
        <w:tc>
          <w:tcPr>
            <w:tcW w:w="1842" w:type="dxa"/>
          </w:tcPr>
          <w:p w:rsidR="001105FF" w:rsidRPr="00E50164" w:rsidRDefault="001105FF" w:rsidP="001105FF">
            <w:pPr>
              <w:jc w:val="both"/>
            </w:pPr>
            <w:r w:rsidRPr="00E50164">
              <w:t xml:space="preserve">Utilização de tecnologia digital </w:t>
            </w:r>
          </w:p>
        </w:tc>
        <w:tc>
          <w:tcPr>
            <w:tcW w:w="8647" w:type="dxa"/>
          </w:tcPr>
          <w:p w:rsidR="001105FF" w:rsidRPr="00E50164" w:rsidRDefault="001105FF" w:rsidP="001105FF">
            <w:pPr>
              <w:jc w:val="both"/>
            </w:pPr>
            <w:r w:rsidRPr="00E50164">
              <w:t>(EF15LP08) Utilizar software, inclusive programas de edição de texto, para editar e publicar os textos produzidos, explorando os recursos multissemióticos disponíveis.</w:t>
            </w:r>
          </w:p>
          <w:p w:rsidR="001105FF" w:rsidRDefault="001105FF" w:rsidP="001105FF">
            <w:pPr>
              <w:jc w:val="both"/>
              <w:rPr>
                <w:rFonts w:cs="Helvetica"/>
              </w:rPr>
            </w:pPr>
            <w:r w:rsidRPr="00E50164">
              <w:t xml:space="preserve"> </w:t>
            </w:r>
            <w:r>
              <w:rPr>
                <w:rFonts w:cs="Helvetica-Bold"/>
                <w:bCs/>
              </w:rPr>
              <w:t>(EF15LP08RS45-</w:t>
            </w:r>
            <w:r w:rsidRPr="00E50164">
              <w:rPr>
                <w:rFonts w:cs="Helvetica-Bold"/>
                <w:bCs/>
              </w:rPr>
              <w:t xml:space="preserve">1) </w:t>
            </w:r>
            <w:r w:rsidRPr="00E50164">
              <w:rPr>
                <w:rFonts w:cs="Helvetica"/>
              </w:rPr>
              <w:t>Utilizar software, inclusive programas de edição de texto, com ajuda/supervisão do professor, para editar e publicar os textos produzidos, explorando os recursos multissemióticos disponíveis.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 xml:space="preserve">Oralidade pública/Intercâmbio conversacional em sala de aula </w:t>
            </w:r>
          </w:p>
        </w:tc>
        <w:tc>
          <w:tcPr>
            <w:tcW w:w="8647" w:type="dxa"/>
          </w:tcPr>
          <w:p w:rsidR="001105FF" w:rsidRPr="00E50164" w:rsidRDefault="001105FF" w:rsidP="001105FF">
            <w:pPr>
              <w:jc w:val="both"/>
            </w:pPr>
            <w:r w:rsidRPr="00E50164">
              <w:t xml:space="preserve">(EF15LP09) Expressar-se em situações de intercâmbio oral com clareza, preocupando-se em ser compreendido pelo interlocutor e usando a palavra com tom de voz audível, boa articulação e ritmo adequado. </w:t>
            </w:r>
          </w:p>
          <w:p w:rsidR="001105FF" w:rsidRDefault="001105FF" w:rsidP="001105FF">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w:t>
            </w:r>
            <w:r w:rsidRPr="00E50164">
              <w:rPr>
                <w:rFonts w:cs="Helvetica"/>
              </w:rPr>
              <w:lastRenderedPageBreak/>
              <w:t xml:space="preserve">réplica. </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lastRenderedPageBreak/>
              <w:t xml:space="preserve">Todos os campos de atuação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 xml:space="preserve">Escuta atenta </w:t>
            </w:r>
          </w:p>
        </w:tc>
        <w:tc>
          <w:tcPr>
            <w:tcW w:w="8647" w:type="dxa"/>
          </w:tcPr>
          <w:p w:rsidR="001105FF" w:rsidRPr="00E50164" w:rsidRDefault="001105FF" w:rsidP="001105FF">
            <w:pPr>
              <w:jc w:val="both"/>
            </w:pPr>
            <w:r w:rsidRPr="00E50164">
              <w:t xml:space="preserve">(EF15LP10) Escutar, com atenção, falas de professores e colegas, formulando perguntas pertinentes ao tema e solicitando esclarecimentos sempre que necessário. </w:t>
            </w:r>
          </w:p>
          <w:p w:rsidR="001105FF" w:rsidRDefault="001105FF" w:rsidP="001105FF">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réplica. </w:t>
            </w:r>
          </w:p>
          <w:p w:rsidR="001105FF" w:rsidRDefault="001105FF" w:rsidP="001105FF">
            <w:pPr>
              <w:jc w:val="both"/>
              <w:rPr>
                <w:rFonts w:cs="Helvetica"/>
              </w:rPr>
            </w:pPr>
            <w:r w:rsidRPr="00E50164">
              <w:rPr>
                <w:rFonts w:cs="Helvetica-Bold"/>
                <w:bCs/>
              </w:rPr>
              <w:t xml:space="preserve">(EF15LP10RS45- 1) </w:t>
            </w:r>
            <w:r w:rsidRPr="00E50164">
              <w:rPr>
                <w:rFonts w:cs="Helvetica"/>
              </w:rPr>
              <w:t>Desenvolver a escuta atenta, observando a situação comunicativa, tomando notas e solicitando formalmente a intervenção, quando apropriada.</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Todos os campos de atuação </w:t>
            </w:r>
          </w:p>
        </w:tc>
        <w:tc>
          <w:tcPr>
            <w:tcW w:w="2268" w:type="dxa"/>
          </w:tcPr>
          <w:p w:rsidR="001105FF" w:rsidRPr="00E50164" w:rsidRDefault="001105FF" w:rsidP="001105FF">
            <w:pPr>
              <w:jc w:val="both"/>
            </w:pPr>
            <w:r w:rsidRPr="00E50164">
              <w:t xml:space="preserve">Oralidade </w:t>
            </w:r>
          </w:p>
        </w:tc>
        <w:tc>
          <w:tcPr>
            <w:tcW w:w="1842" w:type="dxa"/>
          </w:tcPr>
          <w:p w:rsidR="001105FF" w:rsidRPr="00E50164" w:rsidRDefault="001105FF" w:rsidP="001105FF">
            <w:pPr>
              <w:jc w:val="both"/>
            </w:pPr>
            <w:r w:rsidRPr="00E50164">
              <w:t xml:space="preserve">Características da conversação espontânea </w:t>
            </w:r>
          </w:p>
        </w:tc>
        <w:tc>
          <w:tcPr>
            <w:tcW w:w="8647" w:type="dxa"/>
          </w:tcPr>
          <w:p w:rsidR="001105FF" w:rsidRPr="00E50164" w:rsidRDefault="001105FF" w:rsidP="001105FF">
            <w:pPr>
              <w:jc w:val="both"/>
            </w:pPr>
            <w:r w:rsidRPr="00E50164">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1105FF" w:rsidRDefault="001105FF" w:rsidP="001105FF">
            <w:pPr>
              <w:jc w:val="both"/>
              <w:rPr>
                <w:rFonts w:cs="Helvetica"/>
              </w:rPr>
            </w:pPr>
            <w:r w:rsidRPr="00E50164">
              <w:rPr>
                <w:rFonts w:cs="Helvetica-Bold"/>
                <w:bCs/>
              </w:rPr>
              <w:t xml:space="preserve">(EF15LP11RS45- 1) </w:t>
            </w:r>
            <w:r w:rsidRPr="00E50164">
              <w:rPr>
                <w:rFonts w:cs="Helvetica"/>
              </w:rPr>
              <w:t>Interagir oralmente de forma espontânea, respeitando o momento de fala e as formas de tratamento, considerando o contexto da situação de comunicação e a organização dos turnos do(s) interlocutor(es).</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artístico-literário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Formação do leitor literário </w:t>
            </w:r>
          </w:p>
        </w:tc>
        <w:tc>
          <w:tcPr>
            <w:tcW w:w="8647" w:type="dxa"/>
          </w:tcPr>
          <w:p w:rsidR="001105FF" w:rsidRDefault="001105FF" w:rsidP="001105FF">
            <w:pPr>
              <w:jc w:val="both"/>
            </w:pPr>
            <w:r w:rsidRPr="00E50164">
              <w:t xml:space="preserve">(EF15LP15) Reconhecer que os textos literários fazem parte do mundo do imaginário e apresentam uma dimensão lúdica, de encantamento, valorizando-os, em sua diversidade cultural, como patrimônio artístico da humanidade. </w:t>
            </w:r>
          </w:p>
          <w:p w:rsidR="001105FF" w:rsidRDefault="001105FF" w:rsidP="001105FF">
            <w:pPr>
              <w:jc w:val="both"/>
              <w:rPr>
                <w:rFonts w:cs="Helvetica"/>
              </w:rPr>
            </w:pPr>
            <w:r w:rsidRPr="00E50164">
              <w:t>(</w:t>
            </w:r>
            <w:r w:rsidRPr="00E50164">
              <w:rPr>
                <w:rFonts w:cs="Helvetica-Bold"/>
                <w:bCs/>
              </w:rPr>
              <w:t xml:space="preserve">EF15LP15RS45- 1) </w:t>
            </w:r>
            <w:r w:rsidRPr="00E50164">
              <w:rPr>
                <w:rFonts w:cs="Helvetica"/>
              </w:rPr>
              <w:t>Reconhecer que a literatura faz parte do mundo do imaginário e apresenta uma dimensão lúdica, de encantamento, assim, valorizando os textos literários em sua diversidade cultural, como patrimônio artístico da humanidade, de modo a contribuir para sua formação como leitor literário, compreendendo a natureza e os objetivos das diferentes práticas de leitura, assim como os pactos de leitura que se estabelecem.</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 xml:space="preserve">Campo artístico-literário </w:t>
            </w:r>
          </w:p>
        </w:tc>
        <w:tc>
          <w:tcPr>
            <w:tcW w:w="2268" w:type="dxa"/>
          </w:tcPr>
          <w:p w:rsidR="001105FF" w:rsidRPr="00E50164" w:rsidRDefault="001105FF" w:rsidP="001105FF">
            <w:pPr>
              <w:jc w:val="both"/>
            </w:pPr>
            <w:r w:rsidRPr="00E50164">
              <w:t xml:space="preserve">Leitura/escuta (compartilhada e autônoma) </w:t>
            </w:r>
          </w:p>
        </w:tc>
        <w:tc>
          <w:tcPr>
            <w:tcW w:w="1842" w:type="dxa"/>
          </w:tcPr>
          <w:p w:rsidR="001105FF" w:rsidRPr="00E50164" w:rsidRDefault="001105FF" w:rsidP="001105FF">
            <w:pPr>
              <w:jc w:val="both"/>
            </w:pPr>
            <w:r w:rsidRPr="00E50164">
              <w:t xml:space="preserve">Leitura colaborativa e autônoma </w:t>
            </w:r>
          </w:p>
        </w:tc>
        <w:tc>
          <w:tcPr>
            <w:tcW w:w="8647" w:type="dxa"/>
          </w:tcPr>
          <w:p w:rsidR="001105FF" w:rsidRDefault="001105FF" w:rsidP="001105FF">
            <w:pPr>
              <w:jc w:val="both"/>
              <w:rPr>
                <w:rFonts w:cs="Helvetica"/>
              </w:rPr>
            </w:pPr>
            <w:r w:rsidRPr="00E50164">
              <w:t xml:space="preserve">(EF15LP16) Ler e compreender, em colaboração com os colegas e com a ajuda do professor e, mais tarde, de maneira autônoma, textos narrativos de maior porte como contos (populares, de fadas, acumulativos, de assombração etc.) e crônicas. </w:t>
            </w:r>
            <w:r w:rsidRPr="00E50164">
              <w:rPr>
                <w:rFonts w:cs="Helvetica-Bold"/>
                <w:bCs/>
              </w:rPr>
              <w:t xml:space="preserve">(EF15LP16RS45- 1) </w:t>
            </w:r>
            <w:r w:rsidRPr="00E50164">
              <w:rPr>
                <w:rFonts w:cs="Helvetica"/>
              </w:rPr>
              <w:t>Ampliar e diversificar sua capacidade leitora, a partir das características dos gêneros e dos textos literários narrativos de maior extensão e complexidade, atribuindo sentido ao texto lido.</w:t>
            </w:r>
          </w:p>
          <w:p w:rsidR="001105FF" w:rsidRPr="00E50164" w:rsidRDefault="001105FF" w:rsidP="001105FF">
            <w:pPr>
              <w:jc w:val="both"/>
            </w:pPr>
          </w:p>
        </w:tc>
      </w:tr>
      <w:tr w:rsidR="001105FF" w:rsidRPr="00E50164" w:rsidTr="001105FF">
        <w:trPr>
          <w:jc w:val="center"/>
        </w:trPr>
        <w:tc>
          <w:tcPr>
            <w:tcW w:w="1308" w:type="dxa"/>
          </w:tcPr>
          <w:p w:rsidR="001105FF" w:rsidRPr="00E50164" w:rsidRDefault="001105FF" w:rsidP="001105FF">
            <w:pPr>
              <w:jc w:val="both"/>
            </w:pPr>
            <w:r w:rsidRPr="00E50164">
              <w:t>1º;2º;3º;4º;</w:t>
            </w:r>
            <w:r w:rsidRPr="00E50164">
              <w:lastRenderedPageBreak/>
              <w:t>5º  CAMPO ARTÍSTICO -LITERÁRIO</w:t>
            </w:r>
          </w:p>
        </w:tc>
        <w:tc>
          <w:tcPr>
            <w:tcW w:w="2268" w:type="dxa"/>
          </w:tcPr>
          <w:p w:rsidR="001105FF" w:rsidRPr="00E50164" w:rsidRDefault="001105FF" w:rsidP="001105FF">
            <w:pPr>
              <w:jc w:val="both"/>
            </w:pPr>
            <w:r w:rsidRPr="00E50164">
              <w:lastRenderedPageBreak/>
              <w:t>Oralidade</w:t>
            </w:r>
          </w:p>
        </w:tc>
        <w:tc>
          <w:tcPr>
            <w:tcW w:w="1842" w:type="dxa"/>
          </w:tcPr>
          <w:p w:rsidR="001105FF" w:rsidRPr="00E50164" w:rsidRDefault="001105FF" w:rsidP="001105FF">
            <w:pPr>
              <w:jc w:val="both"/>
            </w:pPr>
            <w:r w:rsidRPr="00E50164">
              <w:t xml:space="preserve">Contagem de </w:t>
            </w:r>
            <w:r w:rsidRPr="00E50164">
              <w:lastRenderedPageBreak/>
              <w:t xml:space="preserve">histórias </w:t>
            </w:r>
          </w:p>
        </w:tc>
        <w:tc>
          <w:tcPr>
            <w:tcW w:w="8647" w:type="dxa"/>
          </w:tcPr>
          <w:p w:rsidR="001105FF" w:rsidRPr="00E50164" w:rsidRDefault="001105FF" w:rsidP="001105FF">
            <w:pPr>
              <w:jc w:val="both"/>
            </w:pPr>
            <w:r w:rsidRPr="00E50164">
              <w:lastRenderedPageBreak/>
              <w:t xml:space="preserve">(EF15LP19) Recontar oralmente, com e sem apoio de imagem, textos literários lidos pelo </w:t>
            </w:r>
            <w:r w:rsidRPr="00E50164">
              <w:lastRenderedPageBreak/>
              <w:t xml:space="preserve">professor. </w:t>
            </w:r>
          </w:p>
          <w:p w:rsidR="001105FF" w:rsidRDefault="001105FF" w:rsidP="001105FF">
            <w:pPr>
              <w:jc w:val="both"/>
              <w:rPr>
                <w:rFonts w:cs="Helvetica"/>
              </w:rPr>
            </w:pPr>
            <w:r w:rsidRPr="00E50164">
              <w:t>(</w:t>
            </w:r>
            <w:r w:rsidRPr="00E50164">
              <w:rPr>
                <w:rFonts w:cs="Helvetica-Bold"/>
                <w:bCs/>
              </w:rPr>
              <w:t>EF15LP19RS45-1)</w:t>
            </w:r>
            <w:r w:rsidRPr="00E50164">
              <w:rPr>
                <w:rFonts w:cs="Helvetica"/>
              </w:rPr>
              <w:t>Recontar oralmente, com e sem apoio de imagem, textos literários lidos pelo professor, a fim de empregar os elementos da narrativa (tema, personagens, espaço, enredo, marcas linguísticas próprias da narrativa), com entonação expressiva e a prosódia que melhor ajustam os discursos orais ao contexto.</w:t>
            </w:r>
          </w:p>
          <w:p w:rsidR="001105FF" w:rsidRPr="00E50164" w:rsidRDefault="001105FF" w:rsidP="001105FF">
            <w:pPr>
              <w:jc w:val="both"/>
              <w:rPr>
                <w:rFonts w:cs="Helvetica"/>
              </w:rPr>
            </w:pPr>
          </w:p>
        </w:tc>
      </w:tr>
    </w:tbl>
    <w:p w:rsidR="00FE0CFE" w:rsidRDefault="00FE0CFE" w:rsidP="00E7353C">
      <w:pPr>
        <w:spacing w:line="240" w:lineRule="auto"/>
        <w:jc w:val="both"/>
      </w:pPr>
    </w:p>
    <w:p w:rsidR="00F341BA" w:rsidRDefault="004745DD" w:rsidP="004745DD">
      <w:pPr>
        <w:pStyle w:val="Ttulo1"/>
        <w:jc w:val="center"/>
        <w:rPr>
          <w:color w:val="auto"/>
        </w:rPr>
      </w:pPr>
      <w:r>
        <w:rPr>
          <w:color w:val="auto"/>
        </w:rPr>
        <w:t>L</w:t>
      </w:r>
      <w:r w:rsidRPr="00E50164">
        <w:rPr>
          <w:color w:val="auto"/>
        </w:rPr>
        <w:t>ÍNGUA PORTUGUESA -5º ANO</w:t>
      </w:r>
      <w:r>
        <w:rPr>
          <w:color w:val="auto"/>
        </w:rPr>
        <w:t xml:space="preserve"> – 3º Trimestre</w:t>
      </w:r>
    </w:p>
    <w:tbl>
      <w:tblPr>
        <w:tblStyle w:val="Tabelacomgrade"/>
        <w:tblW w:w="14065" w:type="dxa"/>
        <w:jc w:val="center"/>
        <w:tblLayout w:type="fixed"/>
        <w:tblLook w:val="04A0"/>
      </w:tblPr>
      <w:tblGrid>
        <w:gridCol w:w="1308"/>
        <w:gridCol w:w="2268"/>
        <w:gridCol w:w="1842"/>
        <w:gridCol w:w="8647"/>
      </w:tblGrid>
      <w:tr w:rsidR="0042472F" w:rsidRPr="00E50164" w:rsidTr="00DC05E3">
        <w:trPr>
          <w:jc w:val="center"/>
        </w:trPr>
        <w:tc>
          <w:tcPr>
            <w:tcW w:w="1308" w:type="dxa"/>
            <w:vAlign w:val="center"/>
          </w:tcPr>
          <w:p w:rsidR="0042472F" w:rsidRPr="00E50164" w:rsidRDefault="0042472F" w:rsidP="00DC05E3">
            <w:pPr>
              <w:jc w:val="center"/>
              <w:rPr>
                <w:b/>
              </w:rPr>
            </w:pPr>
            <w:r w:rsidRPr="00E50164">
              <w:rPr>
                <w:b/>
              </w:rPr>
              <w:t>CAMPOS  DE ATUAÇÃO</w:t>
            </w:r>
          </w:p>
        </w:tc>
        <w:tc>
          <w:tcPr>
            <w:tcW w:w="2268" w:type="dxa"/>
            <w:vAlign w:val="center"/>
          </w:tcPr>
          <w:p w:rsidR="0042472F" w:rsidRPr="00E50164" w:rsidRDefault="0042472F" w:rsidP="00DC05E3">
            <w:pPr>
              <w:jc w:val="center"/>
              <w:rPr>
                <w:b/>
              </w:rPr>
            </w:pPr>
            <w:r w:rsidRPr="00E50164">
              <w:rPr>
                <w:b/>
              </w:rPr>
              <w:t>PRÁTICAS DE LINGUAGEM</w:t>
            </w:r>
          </w:p>
        </w:tc>
        <w:tc>
          <w:tcPr>
            <w:tcW w:w="1842" w:type="dxa"/>
            <w:vAlign w:val="center"/>
          </w:tcPr>
          <w:p w:rsidR="0042472F" w:rsidRPr="00E50164" w:rsidRDefault="0042472F" w:rsidP="00DC05E3">
            <w:pPr>
              <w:jc w:val="center"/>
              <w:rPr>
                <w:b/>
              </w:rPr>
            </w:pPr>
            <w:r w:rsidRPr="00E50164">
              <w:rPr>
                <w:b/>
              </w:rPr>
              <w:t>OBJETOS DE CONHECIMENTO</w:t>
            </w:r>
          </w:p>
        </w:tc>
        <w:tc>
          <w:tcPr>
            <w:tcW w:w="8647" w:type="dxa"/>
            <w:vAlign w:val="center"/>
          </w:tcPr>
          <w:p w:rsidR="0042472F" w:rsidRPr="00E50164" w:rsidRDefault="0042472F" w:rsidP="00DC05E3">
            <w:pPr>
              <w:jc w:val="center"/>
              <w:rPr>
                <w:b/>
              </w:rPr>
            </w:pPr>
            <w:r w:rsidRPr="00E50164">
              <w:rPr>
                <w:b/>
              </w:rPr>
              <w:t>HABILIDADES</w:t>
            </w:r>
          </w:p>
        </w:tc>
      </w:tr>
      <w:tr w:rsidR="0042472F" w:rsidRPr="00E50164" w:rsidTr="00DC05E3">
        <w:trPr>
          <w:jc w:val="center"/>
        </w:trPr>
        <w:tc>
          <w:tcPr>
            <w:tcW w:w="1308" w:type="dxa"/>
          </w:tcPr>
          <w:p w:rsidR="0042472F" w:rsidRPr="00E50164" w:rsidRDefault="0042472F" w:rsidP="00DC05E3">
            <w:pPr>
              <w:jc w:val="both"/>
            </w:pP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Pontuação </w:t>
            </w:r>
          </w:p>
        </w:tc>
        <w:tc>
          <w:tcPr>
            <w:tcW w:w="8647" w:type="dxa"/>
          </w:tcPr>
          <w:p w:rsidR="0042472F" w:rsidRPr="00E50164" w:rsidRDefault="0042472F" w:rsidP="00DC05E3">
            <w:pPr>
              <w:autoSpaceDE w:val="0"/>
              <w:autoSpaceDN w:val="0"/>
              <w:adjustRightInd w:val="0"/>
            </w:pPr>
            <w:r w:rsidRPr="00E50164">
              <w:t>(EF05LP04) Diferenciar, na leitura de textos, vírgula, ponto e vírgula, dois-pontos e reconhecer, na leitura de textos, o efeito de sentido que decorre do uso de reticências, aspas, parênteses.</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(EF05LP04RS-1) </w:t>
            </w:r>
            <w:r w:rsidRPr="00E50164">
              <w:rPr>
                <w:rFonts w:cs="Helvetica"/>
              </w:rPr>
              <w:t>Enfatizar a entonação de voz na leitura, respeitando os diferentes sinais de pontuação.</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Morfologia </w:t>
            </w:r>
          </w:p>
        </w:tc>
        <w:tc>
          <w:tcPr>
            <w:tcW w:w="8647" w:type="dxa"/>
          </w:tcPr>
          <w:p w:rsidR="0042472F" w:rsidRPr="00E50164" w:rsidRDefault="0042472F" w:rsidP="00DC05E3">
            <w:pPr>
              <w:autoSpaceDE w:val="0"/>
              <w:autoSpaceDN w:val="0"/>
              <w:adjustRightInd w:val="0"/>
            </w:pPr>
            <w:r w:rsidRPr="00E50164">
              <w:t xml:space="preserve">(EF05LP05) Identificar a expressão de presente, passado e futuro em tempos verbais do modo indicativo. </w:t>
            </w:r>
          </w:p>
          <w:p w:rsidR="0042472F" w:rsidRDefault="0042472F" w:rsidP="00DC05E3">
            <w:pPr>
              <w:autoSpaceDE w:val="0"/>
              <w:autoSpaceDN w:val="0"/>
              <w:adjustRightInd w:val="0"/>
              <w:rPr>
                <w:rFonts w:cs="Helvetica"/>
              </w:rPr>
            </w:pPr>
            <w:r w:rsidRPr="00E50164">
              <w:rPr>
                <w:rFonts w:cs="Helvetica-Bold"/>
                <w:bCs/>
              </w:rPr>
              <w:t xml:space="preserve">(EF05LP05RS-1) </w:t>
            </w:r>
            <w:r w:rsidRPr="00E50164">
              <w:rPr>
                <w:rFonts w:cs="Helvetica"/>
              </w:rPr>
              <w:t>Utilizar corretamente os verbos, nos diferentes  tempos do modo indicativo, na linguagem oral e escrita.</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r w:rsidRPr="00E50164">
              <w:t xml:space="preserve">Morfologia </w:t>
            </w:r>
          </w:p>
        </w:tc>
        <w:tc>
          <w:tcPr>
            <w:tcW w:w="8647" w:type="dxa"/>
          </w:tcPr>
          <w:p w:rsidR="0042472F" w:rsidRPr="00E50164" w:rsidRDefault="0042472F" w:rsidP="00DC05E3">
            <w:pPr>
              <w:autoSpaceDE w:val="0"/>
              <w:autoSpaceDN w:val="0"/>
              <w:adjustRightInd w:val="0"/>
            </w:pPr>
            <w:r w:rsidRPr="00E50164">
              <w:t xml:space="preserve">(EF05LP07) Identificar, em textos, o uso de conjunções e a relação que estabelecem entre partes do texto: adição, oposição, tempo, causa, condição, finalidade. </w:t>
            </w:r>
          </w:p>
          <w:p w:rsidR="0042472F" w:rsidRDefault="0042472F" w:rsidP="00DC05E3">
            <w:pPr>
              <w:autoSpaceDE w:val="0"/>
              <w:autoSpaceDN w:val="0"/>
              <w:adjustRightInd w:val="0"/>
              <w:rPr>
                <w:rFonts w:cs="Helvetica"/>
              </w:rPr>
            </w:pPr>
            <w:r w:rsidRPr="00E50164">
              <w:rPr>
                <w:rFonts w:cs="Helvetica-Bold"/>
                <w:bCs/>
              </w:rPr>
              <w:t xml:space="preserve">(EF05LP07RS-1) </w:t>
            </w:r>
            <w:r w:rsidRPr="00E50164">
              <w:rPr>
                <w:rFonts w:cs="Helvetica"/>
              </w:rPr>
              <w:t>Compreender as relações estabelecidas pelas conjunções, entre os segmentos do texto, observando que seu uso inadequado pode produzir sentidos não desejados.</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cotidiana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em leitura </w:t>
            </w:r>
          </w:p>
        </w:tc>
        <w:tc>
          <w:tcPr>
            <w:tcW w:w="8647" w:type="dxa"/>
          </w:tcPr>
          <w:p w:rsidR="0042472F" w:rsidRDefault="0042472F" w:rsidP="00DC05E3">
            <w:pPr>
              <w:autoSpaceDE w:val="0"/>
              <w:autoSpaceDN w:val="0"/>
              <w:adjustRightInd w:val="0"/>
              <w:rPr>
                <w:rFonts w:cs="Helvetica"/>
              </w:rPr>
            </w:pPr>
            <w:r w:rsidRPr="00E50164">
              <w:t xml:space="preserve">(EF05LP10) Ler e compreender, com autonomia, anedotas, piadas e cartuns, dentre outros gêneros do campo da vida cotidiana, de acordo com as convenções do gênero e considerando a situação comunicativa e a finalidade do texto. </w:t>
            </w:r>
            <w:r w:rsidRPr="00E50164">
              <w:rPr>
                <w:rFonts w:cs="Helvetica-Bold"/>
                <w:bCs/>
              </w:rPr>
              <w:t xml:space="preserve">(EF05LP10RS-1) </w:t>
            </w:r>
            <w:r w:rsidRPr="00E50164">
              <w:rPr>
                <w:rFonts w:cs="Helvetica"/>
              </w:rPr>
              <w:t xml:space="preserve">Ler e compreender textos, com autonomia, atentando para a organização, as marcas linguísticas, os recursos visuais e o </w:t>
            </w:r>
            <w:r w:rsidRPr="00E50164">
              <w:rPr>
                <w:rFonts w:cs="Helvetica"/>
              </w:rPr>
              <w:lastRenderedPageBreak/>
              <w:t>conteúdo temático, considerando a situação comunicativa.</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Campo da vida cotidiana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colaborativa </w:t>
            </w:r>
          </w:p>
        </w:tc>
        <w:tc>
          <w:tcPr>
            <w:tcW w:w="8647" w:type="dxa"/>
          </w:tcPr>
          <w:p w:rsidR="0042472F" w:rsidRPr="00E50164" w:rsidRDefault="0042472F" w:rsidP="00DC05E3">
            <w:pPr>
              <w:jc w:val="both"/>
            </w:pPr>
            <w:r w:rsidRPr="00E50164">
              <w:t>(EF05LP11) Registrar, com autonomia, anedotas, piadas e cartuns, dentre outros gêneros do campo da vida cotidiana, de acordo com as convenções do gênero e considerando a situação comunicativa e a finalidade do texto.</w:t>
            </w:r>
          </w:p>
          <w:p w:rsidR="0042472F" w:rsidRDefault="0042472F" w:rsidP="00DC05E3">
            <w:pPr>
              <w:jc w:val="both"/>
              <w:rPr>
                <w:rFonts w:cs="Helvetica"/>
              </w:rPr>
            </w:pPr>
            <w:r w:rsidRPr="00E50164">
              <w:rPr>
                <w:rFonts w:cs="Helvetica-Bold"/>
                <w:bCs/>
              </w:rPr>
              <w:t xml:space="preserve">(EF05LP11RS-1) </w:t>
            </w:r>
            <w:r w:rsidRPr="00E50164">
              <w:rPr>
                <w:rFonts w:cs="Helvetica"/>
              </w:rPr>
              <w:t xml:space="preserve">Registrar, de forma atenta e com autonomia, textos de gêneros orais lúdicos e/ou humorísticos da vida cotidiana, considerando a situação comunicativa e a finalidade do texto.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cotidiana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Produção de texto oral </w:t>
            </w:r>
          </w:p>
        </w:tc>
        <w:tc>
          <w:tcPr>
            <w:tcW w:w="8647" w:type="dxa"/>
          </w:tcPr>
          <w:p w:rsidR="0042472F" w:rsidRPr="00E50164" w:rsidRDefault="0042472F" w:rsidP="00DC05E3">
            <w:pPr>
              <w:autoSpaceDE w:val="0"/>
              <w:autoSpaceDN w:val="0"/>
              <w:adjustRightInd w:val="0"/>
            </w:pPr>
            <w:r w:rsidRPr="00E50164">
              <w:t>(EF05LP13) Assistir, em vídeo digital, a postagem de vlog infantil de críticas de brinquedos e livros de literatura infantil e, a partir dele, planejar e produzir resenhas digitais em áudio ou vídeo.</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EF05LP13RS-1) </w:t>
            </w:r>
            <w:r w:rsidRPr="00E50164">
              <w:rPr>
                <w:rFonts w:cs="Helvetica"/>
              </w:rPr>
              <w:t xml:space="preserve">Praticar a expressão oral, com o uso das diversas mídias, planejando criteriosamente e com criticidade gêneros que circulam neste domínio, tendo em vista o público alvo e meio de circulação. </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cotidiana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 texto </w:t>
            </w:r>
          </w:p>
        </w:tc>
        <w:tc>
          <w:tcPr>
            <w:tcW w:w="8647" w:type="dxa"/>
          </w:tcPr>
          <w:p w:rsidR="0042472F" w:rsidRPr="00E50164" w:rsidRDefault="0042472F" w:rsidP="00DC05E3">
            <w:pPr>
              <w:autoSpaceDE w:val="0"/>
              <w:autoSpaceDN w:val="0"/>
              <w:adjustRightInd w:val="0"/>
            </w:pPr>
            <w:r w:rsidRPr="00E50164">
              <w:t xml:space="preserve">(EF05LP14) Identificar e reproduzir, em textos de resenha crítica de brinquedos ou livros de literatura infantil, a formatação própria desses textos (apresentação e avaliação do produto). </w:t>
            </w:r>
          </w:p>
          <w:p w:rsidR="0042472F" w:rsidRDefault="0042472F" w:rsidP="00DC05E3">
            <w:pPr>
              <w:autoSpaceDE w:val="0"/>
              <w:autoSpaceDN w:val="0"/>
              <w:adjustRightInd w:val="0"/>
              <w:rPr>
                <w:rFonts w:cs="Helvetica"/>
              </w:rPr>
            </w:pPr>
            <w:r w:rsidRPr="00E50164">
              <w:rPr>
                <w:rFonts w:cs="Helvetica-Bold"/>
                <w:bCs/>
              </w:rPr>
              <w:t xml:space="preserve">(EF05LP14RS-1) </w:t>
            </w:r>
            <w:r w:rsidRPr="00E50164">
              <w:rPr>
                <w:rFonts w:cs="Helvetica"/>
              </w:rPr>
              <w:t>Reconhecer, no processo de leitura, recursos linguísticos e discursivos que constituem os  gêneros previstos, de modo que seja possível empregá-los adequadamente nos textos a serem produzidos.</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pública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em leitura </w:t>
            </w:r>
          </w:p>
        </w:tc>
        <w:tc>
          <w:tcPr>
            <w:tcW w:w="8647" w:type="dxa"/>
          </w:tcPr>
          <w:p w:rsidR="0042472F" w:rsidRPr="00E50164" w:rsidRDefault="0042472F" w:rsidP="00DC05E3">
            <w:pPr>
              <w:autoSpaceDE w:val="0"/>
              <w:autoSpaceDN w:val="0"/>
              <w:adjustRightInd w:val="0"/>
            </w:pPr>
            <w:r w:rsidRPr="00E50164">
              <w:t xml:space="preserve">(EF05LP15) Ler/assistir e compreender, com autonomia, notícias, reportagens, vídeos em vlogs argumentativos, dentre outros gêneros do campo político-cidadão, de acordo com as convenções dos gêneros e considerando a situação comunicativa e o tema/assunto do texto. </w:t>
            </w:r>
          </w:p>
          <w:p w:rsidR="0042472F" w:rsidRDefault="0042472F" w:rsidP="00DC05E3">
            <w:pPr>
              <w:autoSpaceDE w:val="0"/>
              <w:autoSpaceDN w:val="0"/>
              <w:adjustRightInd w:val="0"/>
              <w:rPr>
                <w:rFonts w:cs="Helvetica"/>
              </w:rPr>
            </w:pPr>
            <w:r w:rsidRPr="00E50164">
              <w:rPr>
                <w:rFonts w:cs="Helvetica-Bold"/>
                <w:bCs/>
              </w:rPr>
              <w:t xml:space="preserve">(EF05LP15RS-1) </w:t>
            </w:r>
            <w:r w:rsidRPr="00E50164">
              <w:rPr>
                <w:rFonts w:cs="Helvetica"/>
              </w:rPr>
              <w:t>Ler/assistir e compreender, com autonomia, textos do campo político cidadão e jornalístico, contextualizando-os quanto à extensão, à orientação de valores, às características gráficas e aos recursos digitais disponíveis, considerando a finalidade e situação comunicativa em que circulam.</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pública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em leitura </w:t>
            </w:r>
          </w:p>
        </w:tc>
        <w:tc>
          <w:tcPr>
            <w:tcW w:w="8647" w:type="dxa"/>
          </w:tcPr>
          <w:p w:rsidR="0042472F" w:rsidRPr="00E50164" w:rsidRDefault="0042472F" w:rsidP="00DC05E3">
            <w:pPr>
              <w:autoSpaceDE w:val="0"/>
              <w:autoSpaceDN w:val="0"/>
              <w:adjustRightInd w:val="0"/>
            </w:pPr>
            <w:r w:rsidRPr="00E50164">
              <w:t>(EF05LP16) Comparar informações sobre um mesmo fato veiculadas em diferentes mídias e concluir sobre qual é mais confiável e por quê.</w:t>
            </w:r>
          </w:p>
          <w:p w:rsidR="0042472F" w:rsidRDefault="0042472F" w:rsidP="00DC05E3">
            <w:pPr>
              <w:autoSpaceDE w:val="0"/>
              <w:autoSpaceDN w:val="0"/>
              <w:adjustRightInd w:val="0"/>
              <w:rPr>
                <w:rFonts w:cs="Helvetica"/>
              </w:rPr>
            </w:pPr>
            <w:r w:rsidRPr="00E50164">
              <w:rPr>
                <w:rFonts w:cs="Helvetica-Bold"/>
                <w:bCs/>
              </w:rPr>
              <w:t xml:space="preserve">(EF05LP16RS-1) </w:t>
            </w:r>
            <w:r w:rsidRPr="00E50164">
              <w:rPr>
                <w:rFonts w:cs="Helvetica"/>
              </w:rPr>
              <w:t xml:space="preserve">Comparar informações sobre um mesmo fato veiculadas em diferentes </w:t>
            </w:r>
            <w:r w:rsidRPr="00E50164">
              <w:rPr>
                <w:rFonts w:cs="Helvetica"/>
              </w:rPr>
              <w:lastRenderedPageBreak/>
              <w:t>mídias, concluindo sobre qual é mais confiável e por quê, considerando as finalidades e intenções das mídias utilizadas.</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rPr>
                <w:rStyle w:val="Refdecomentrio"/>
                <w:sz w:val="22"/>
                <w:szCs w:val="22"/>
              </w:rPr>
            </w:pPr>
            <w:r w:rsidRPr="00E50164">
              <w:lastRenderedPageBreak/>
              <w:t xml:space="preserve">Campo da vida pública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colaborativa </w:t>
            </w:r>
          </w:p>
        </w:tc>
        <w:tc>
          <w:tcPr>
            <w:tcW w:w="8647" w:type="dxa"/>
          </w:tcPr>
          <w:p w:rsidR="0042472F" w:rsidRPr="00E50164" w:rsidRDefault="0042472F" w:rsidP="00DC05E3">
            <w:pPr>
              <w:jc w:val="both"/>
            </w:pPr>
            <w:r w:rsidRPr="00E50164">
              <w:t xml:space="preserve">(EF05LP17) Produzir roteiro para edição de uma reportagem digital sobre temas de interesse da turma, a partir de buscas de informações, imagens, áudios e vídeos na internet, de acordo com as convenções do gênero e considerando a situação comunicativa e o tema/assunto do texto. </w:t>
            </w:r>
          </w:p>
          <w:p w:rsidR="0042472F" w:rsidRDefault="0042472F" w:rsidP="00DC05E3">
            <w:pPr>
              <w:jc w:val="both"/>
              <w:rPr>
                <w:rFonts w:cs="Helvetica"/>
              </w:rPr>
            </w:pPr>
            <w:r w:rsidRPr="00E50164">
              <w:rPr>
                <w:rFonts w:cs="Helvetica-Bold"/>
                <w:bCs/>
              </w:rPr>
              <w:t xml:space="preserve">(EF05LP17RS-1) </w:t>
            </w:r>
            <w:r w:rsidRPr="00E50164">
              <w:rPr>
                <w:rFonts w:cs="Helvetica"/>
              </w:rPr>
              <w:t>Produzir roteiro para edição de uma reportagem digital sobre temas de interesse da turma, a partir da análise de ambientes digitais, como sites, blogs, páginas de jornais online, para repertoriar a produção, adequando às convenções do gênero.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rPr>
                <w:rStyle w:val="Refdecomentrio"/>
                <w:sz w:val="22"/>
                <w:szCs w:val="22"/>
              </w:rPr>
            </w:pPr>
            <w:r w:rsidRPr="00E50164">
              <w:t xml:space="preserve">Campo da vida pública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Planejamento e produção de texto </w:t>
            </w:r>
          </w:p>
        </w:tc>
        <w:tc>
          <w:tcPr>
            <w:tcW w:w="8647" w:type="dxa"/>
          </w:tcPr>
          <w:p w:rsidR="0042472F" w:rsidRPr="00E50164" w:rsidRDefault="0042472F" w:rsidP="00DC05E3">
            <w:pPr>
              <w:jc w:val="both"/>
            </w:pPr>
            <w:r w:rsidRPr="00E50164">
              <w:t xml:space="preserve">(EF05LP18) Roteirizar, produzir e editar vídeo para vlogs argumentativos sobre produtos de mídia para público infantil (filmes, desenhos animados, HQs, games etc.), com base em conhecimentos sobre os mesmos, de acordo com as convenções do gênero e considerando a situação comunicativa e o tema/ assunto/finalidade do texto. </w:t>
            </w:r>
          </w:p>
          <w:p w:rsidR="0042472F" w:rsidRDefault="0042472F" w:rsidP="00DC05E3">
            <w:pPr>
              <w:jc w:val="both"/>
              <w:rPr>
                <w:rFonts w:cs="Helvetica"/>
              </w:rPr>
            </w:pPr>
            <w:r w:rsidRPr="00E50164">
              <w:rPr>
                <w:rFonts w:cs="Helvetica-Bold"/>
                <w:bCs/>
              </w:rPr>
              <w:t xml:space="preserve">(EF05LP18RS-1) </w:t>
            </w:r>
            <w:r w:rsidRPr="00E50164">
              <w:rPr>
                <w:rFonts w:cs="Helvetica"/>
              </w:rPr>
              <w:t xml:space="preserve">Roteirizar, produzir e editar vídeo para vlogs argumentativos sobre produtos de mídia para público infantil, construindo novos conhecimentos por meio de pesquisa do conteúdo temático, de acordo com as convenções do gênero e considerando a situação em que irá circular.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rPr>
                <w:rStyle w:val="Refdecomentrio"/>
                <w:sz w:val="22"/>
                <w:szCs w:val="22"/>
              </w:rPr>
            </w:pPr>
            <w:r w:rsidRPr="00E50164">
              <w:t xml:space="preserve">Campo da vida pública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Produção de texto </w:t>
            </w:r>
          </w:p>
        </w:tc>
        <w:tc>
          <w:tcPr>
            <w:tcW w:w="8647" w:type="dxa"/>
          </w:tcPr>
          <w:p w:rsidR="0042472F" w:rsidRPr="00E50164" w:rsidRDefault="0042472F" w:rsidP="00DC05E3">
            <w:pPr>
              <w:autoSpaceDE w:val="0"/>
              <w:autoSpaceDN w:val="0"/>
              <w:adjustRightInd w:val="0"/>
            </w:pPr>
            <w:r w:rsidRPr="00E50164">
              <w:t xml:space="preserve">(EF05LP19) Argumentar oralmente sobre acontecimentos de interesse social, com base em conhecimentos sobre fatos divulgados em TV, rádio, mídia impressa e digital, respeitando pontos de vista diferentes. </w:t>
            </w:r>
          </w:p>
          <w:p w:rsidR="0042472F" w:rsidRDefault="0042472F" w:rsidP="00DC05E3">
            <w:pPr>
              <w:autoSpaceDE w:val="0"/>
              <w:autoSpaceDN w:val="0"/>
              <w:adjustRightInd w:val="0"/>
              <w:rPr>
                <w:rFonts w:cs="Helvetica"/>
              </w:rPr>
            </w:pPr>
            <w:r w:rsidRPr="00E50164">
              <w:rPr>
                <w:rFonts w:cs="Helvetica-Bold"/>
                <w:bCs/>
              </w:rPr>
              <w:t xml:space="preserve">(EF05LP19RS-1) </w:t>
            </w:r>
            <w:r w:rsidRPr="00E50164">
              <w:rPr>
                <w:rFonts w:cs="Helvetica"/>
              </w:rPr>
              <w:t>Argumentar oralmente sobre temas de interesse da região e/ou de temas recorrentes da realidade brasileira, praticando, também, a escuta atenta e respeitando pontos de vista diferentes.</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rPr>
                <w:rStyle w:val="Refdecomentrio"/>
                <w:sz w:val="22"/>
                <w:szCs w:val="22"/>
              </w:rPr>
            </w:pPr>
            <w:r w:rsidRPr="00E50164">
              <w:t xml:space="preserve">Campo da vida pública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p>
        </w:tc>
        <w:tc>
          <w:tcPr>
            <w:tcW w:w="8647" w:type="dxa"/>
          </w:tcPr>
          <w:p w:rsidR="0042472F" w:rsidRPr="00E50164" w:rsidRDefault="0042472F" w:rsidP="00DC05E3">
            <w:pPr>
              <w:autoSpaceDE w:val="0"/>
              <w:autoSpaceDN w:val="0"/>
              <w:adjustRightInd w:val="0"/>
            </w:pPr>
            <w:r w:rsidRPr="00E50164">
              <w:t xml:space="preserve">(EF05LP20) Analisar a validade e força de argumentos em argumentações sobre produtos de mídia para público infantil (filmes, desenhos animados, HQs, games etc.), com base em conhecimentos sobre os mesmos. </w:t>
            </w:r>
          </w:p>
          <w:p w:rsidR="0042472F" w:rsidRDefault="0042472F" w:rsidP="00DC05E3">
            <w:pPr>
              <w:autoSpaceDE w:val="0"/>
              <w:autoSpaceDN w:val="0"/>
              <w:adjustRightInd w:val="0"/>
              <w:rPr>
                <w:rFonts w:cs="Helvetica"/>
              </w:rPr>
            </w:pPr>
            <w:r w:rsidRPr="00E50164">
              <w:rPr>
                <w:rFonts w:cs="Helvetica-Bold"/>
                <w:bCs/>
              </w:rPr>
              <w:t xml:space="preserve">(EF05LP20RS-1) </w:t>
            </w:r>
            <w:r w:rsidRPr="00E50164">
              <w:rPr>
                <w:rFonts w:cs="Helvetica"/>
              </w:rPr>
              <w:t xml:space="preserve">Analisar a validade, a força de argumentos e o poder de persuasão a respeito de produtos apresentados pela mídia para o público infantil (filmes, desenhos animados, HQs, games, etc.), com base no conhecimento desses produtos, refletindo sobre o tipo de impacto </w:t>
            </w:r>
            <w:r w:rsidRPr="00E50164">
              <w:rPr>
                <w:rFonts w:cs="Helvetica"/>
              </w:rPr>
              <w:lastRenderedPageBreak/>
              <w:t>que pode causar ao público alvo.</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rPr>
                <w:rStyle w:val="Refdecomentrio"/>
                <w:sz w:val="22"/>
                <w:szCs w:val="22"/>
              </w:rPr>
            </w:pPr>
            <w:r w:rsidRPr="00E50164">
              <w:lastRenderedPageBreak/>
              <w:t xml:space="preserve">Campo da vida pública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p>
        </w:tc>
        <w:tc>
          <w:tcPr>
            <w:tcW w:w="8647" w:type="dxa"/>
          </w:tcPr>
          <w:p w:rsidR="0042472F" w:rsidRPr="00E50164" w:rsidRDefault="0042472F" w:rsidP="00DC05E3">
            <w:pPr>
              <w:autoSpaceDE w:val="0"/>
              <w:autoSpaceDN w:val="0"/>
              <w:adjustRightInd w:val="0"/>
            </w:pPr>
            <w:r w:rsidRPr="00E50164">
              <w:t>(EF05LP21) Analisar o padrão entonacional, a expressão facial e corporal e as escolhas de variedade e registro linguísticos de vloggers de vlogs opinativos ou argumentativos.</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(EF05LP21RS-1) </w:t>
            </w:r>
            <w:r w:rsidRPr="00E50164">
              <w:rPr>
                <w:rFonts w:cs="Helvetica"/>
              </w:rPr>
              <w:t>Perceber e avaliar o papel persuasivo do padrão entonacional, da expressão corporal e da variedade linguística selecionada no discurso argumentativo de vloggers de vlogs opinativos ou argumentativos, refletindo e analisando sobre os aspectos mencionados e a situação comunicativa.</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das práticas de estudo e pesquisa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r w:rsidRPr="00E50164">
              <w:br/>
              <w:t xml:space="preserve">Adequação do texto às normas de escrita </w:t>
            </w:r>
          </w:p>
        </w:tc>
        <w:tc>
          <w:tcPr>
            <w:tcW w:w="8647" w:type="dxa"/>
          </w:tcPr>
          <w:p w:rsidR="0042472F" w:rsidRPr="00E50164" w:rsidRDefault="0042472F" w:rsidP="00DC05E3">
            <w:pPr>
              <w:autoSpaceDE w:val="0"/>
              <w:autoSpaceDN w:val="0"/>
              <w:adjustRightInd w:val="0"/>
            </w:pPr>
            <w:r w:rsidRPr="00E50164">
              <w:t>(EF05LP26) Utilizar, ao produzir o texto, conhecimentos linguísticos e gramaticais: regras sintáticas de concordância nominal e verbal, convenções de escrita de citações, pontuação (ponto final, dois-pontos, vírgulas em enumerações) e regras ortográficas.</w:t>
            </w:r>
          </w:p>
          <w:p w:rsidR="0042472F" w:rsidRDefault="0042472F" w:rsidP="00DC05E3">
            <w:pPr>
              <w:autoSpaceDE w:val="0"/>
              <w:autoSpaceDN w:val="0"/>
              <w:adjustRightInd w:val="0"/>
              <w:rPr>
                <w:rFonts w:cs="Helvetica"/>
              </w:rPr>
            </w:pPr>
            <w:r w:rsidRPr="00E50164">
              <w:t xml:space="preserve"> </w:t>
            </w:r>
            <w:r w:rsidRPr="00E50164">
              <w:rPr>
                <w:rFonts w:cs="Helvetica-Bold"/>
                <w:bCs/>
              </w:rPr>
              <w:t xml:space="preserve">(EF05LP26RS-1) </w:t>
            </w:r>
            <w:r w:rsidRPr="00E50164">
              <w:rPr>
                <w:rFonts w:cs="Helvetica"/>
              </w:rPr>
              <w:t>Utilizar, ao produzir o texto, conhecimentos linguísticos e gramaticais, gerais e específicos, de gêneros que envolvem o uso tanto da norma quanto de citações padronizadas (como relatórios de experimentos,de observação e pesquisa,entrevistas, etc.), como ferramentas para garantir a coesão e a coerência, analisando a adequação dos textos produzidos.</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das práticas de estudo e pesquisa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r w:rsidRPr="00E50164">
              <w:br/>
              <w:t xml:space="preserve">Coesão e articuladores </w:t>
            </w:r>
          </w:p>
        </w:tc>
        <w:tc>
          <w:tcPr>
            <w:tcW w:w="8647" w:type="dxa"/>
          </w:tcPr>
          <w:p w:rsidR="0042472F" w:rsidRDefault="0042472F" w:rsidP="00DC05E3">
            <w:pPr>
              <w:autoSpaceDE w:val="0"/>
              <w:autoSpaceDN w:val="0"/>
              <w:adjustRightInd w:val="0"/>
              <w:rPr>
                <w:rFonts w:cs="Helvetica"/>
              </w:rPr>
            </w:pPr>
            <w:r w:rsidRPr="00E50164">
              <w:t xml:space="preserve">(EF05LP27) Utilizar, ao produzir o texto, recursos de coesão pronominal (pronomes anafóricos) e articuladores de relações de sentido (tempo, causa, oposição, conclusão, comparação), com nível adequado de informatividade. </w:t>
            </w:r>
            <w:r w:rsidRPr="00E50164">
              <w:rPr>
                <w:rFonts w:cs="Helvetica-Bold"/>
                <w:bCs/>
              </w:rPr>
              <w:t xml:space="preserve">(EF05LP27RS-1) </w:t>
            </w:r>
            <w:r w:rsidRPr="00E50164">
              <w:rPr>
                <w:rFonts w:cs="Helvetica"/>
              </w:rPr>
              <w:t>Utilizar, ao produzir o texto, recursos de coesão pronominal (pronomes anafóricos) e articuladores de relações de sentido (tempo, causa, oposição, conclusão, comparação), empregando-os adequadamente nas produções, garantindo a coerência e legibilidade do texto.</w:t>
            </w:r>
          </w:p>
          <w:p w:rsidR="0042472F" w:rsidRPr="00E50164" w:rsidRDefault="0042472F" w:rsidP="00DC05E3">
            <w:pPr>
              <w:autoSpaceDE w:val="0"/>
              <w:autoSpaceDN w:val="0"/>
              <w:adjustRightInd w:val="0"/>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autoSpaceDE w:val="0"/>
              <w:autoSpaceDN w:val="0"/>
              <w:adjustRightInd w:val="0"/>
              <w:rPr>
                <w:rFonts w:cs="Helvetica"/>
              </w:rPr>
            </w:pPr>
            <w:r w:rsidRPr="00E50164">
              <w:t xml:space="preserve">Análise linguística/semiótica (Ortografização) </w:t>
            </w:r>
          </w:p>
        </w:tc>
        <w:tc>
          <w:tcPr>
            <w:tcW w:w="1842" w:type="dxa"/>
          </w:tcPr>
          <w:p w:rsidR="0042472F" w:rsidRPr="00E50164" w:rsidRDefault="0042472F" w:rsidP="00DC05E3">
            <w:pPr>
              <w:autoSpaceDE w:val="0"/>
              <w:autoSpaceDN w:val="0"/>
              <w:adjustRightInd w:val="0"/>
              <w:rPr>
                <w:rFonts w:cs="Helvetica"/>
              </w:rPr>
            </w:pPr>
            <w:r w:rsidRPr="00E50164">
              <w:t xml:space="preserve">Forma de composição de textos poéticos visuais </w:t>
            </w:r>
          </w:p>
        </w:tc>
        <w:tc>
          <w:tcPr>
            <w:tcW w:w="8647" w:type="dxa"/>
          </w:tcPr>
          <w:p w:rsidR="0042472F" w:rsidRPr="00E50164" w:rsidRDefault="0042472F" w:rsidP="00DC05E3">
            <w:pPr>
              <w:jc w:val="both"/>
            </w:pPr>
            <w:r w:rsidRPr="00E50164">
              <w:t xml:space="preserve">(EF05LP28) Observar, em ciberpoemas e minicontos infantis em mídia digital, os recursos multissemióticos presentes nesses textos digitais. </w:t>
            </w:r>
          </w:p>
          <w:p w:rsidR="0042472F" w:rsidRDefault="0042472F" w:rsidP="00DC05E3">
            <w:pPr>
              <w:jc w:val="both"/>
              <w:rPr>
                <w:rFonts w:cs="Helvetica"/>
              </w:rPr>
            </w:pPr>
            <w:r w:rsidRPr="00E50164">
              <w:rPr>
                <w:rFonts w:cs="Helvetica-Bold"/>
                <w:bCs/>
              </w:rPr>
              <w:t xml:space="preserve">(EF05LP28RS-1) </w:t>
            </w:r>
            <w:r w:rsidRPr="00E50164">
              <w:rPr>
                <w:rFonts w:cs="Helvetica"/>
              </w:rPr>
              <w:t>Identificar de que modo o espaço é ocupado por ciberpoemas e minicontos infantis em mídia digital, como: os recursos multissemióticos presentes; o modo de ocupação do espaço - que não pode ser estático; a presença de recursos de áudio e movimento e o emprego dos recursos de interação entre leitor e texto para definição - ou nãodos rumos do poema, considerando os efeitos de sentido produzidos com esses recursos e a manutenção da coerência.</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Todos os campos de atuação 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de leitor </w:t>
            </w:r>
          </w:p>
        </w:tc>
        <w:tc>
          <w:tcPr>
            <w:tcW w:w="8647" w:type="dxa"/>
          </w:tcPr>
          <w:p w:rsidR="0042472F" w:rsidRPr="00E50164" w:rsidRDefault="0042472F" w:rsidP="00DC05E3">
            <w:pPr>
              <w:jc w:val="both"/>
            </w:pPr>
            <w:r w:rsidRPr="00E50164">
              <w:t>(EF35LP02) Selecionar livros da biblioteca e/ou do cantinho de leitura da sala de aula e/ou disponíveis em meios digitais para leitura individual, justificando a escolha e compartilhando com os colegas sua opinião, após a leitura.</w:t>
            </w:r>
          </w:p>
          <w:p w:rsidR="0042472F" w:rsidRPr="00E50164" w:rsidRDefault="0042472F" w:rsidP="00DC05E3">
            <w:pPr>
              <w:jc w:val="both"/>
              <w:rPr>
                <w:rFonts w:cs="Helvetica"/>
              </w:rPr>
            </w:pPr>
            <w:r w:rsidRPr="00E50164">
              <w:t xml:space="preserve"> </w:t>
            </w:r>
            <w:r w:rsidRPr="00E50164">
              <w:rPr>
                <w:rFonts w:cs="Helvetica-Bold"/>
                <w:bCs/>
              </w:rPr>
              <w:t xml:space="preserve">(EF35LP02RS45-1) </w:t>
            </w:r>
            <w:r w:rsidRPr="00E50164">
              <w:rPr>
                <w:rFonts w:cs="Helvetica"/>
              </w:rPr>
              <w:t xml:space="preserve">Selecionar materiais para leitura individual, justificando a escolha de acordo com os critérios de apreciação pessoal e, posteriormente, compartilhando sua opinião a respeito dos textos lidos. </w:t>
            </w:r>
          </w:p>
          <w:p w:rsidR="0042472F" w:rsidRPr="00E50164" w:rsidRDefault="0042472F" w:rsidP="00DC05E3">
            <w:pPr>
              <w:rPr>
                <w:rFonts w:cs="Arial"/>
              </w:rPr>
            </w:pPr>
            <w:r w:rsidRPr="00E50164">
              <w:t xml:space="preserve">(EF35LP02NP-1 ) </w:t>
            </w:r>
            <w:r w:rsidRPr="00E5016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Compreensão </w:t>
            </w:r>
          </w:p>
        </w:tc>
        <w:tc>
          <w:tcPr>
            <w:tcW w:w="8647" w:type="dxa"/>
          </w:tcPr>
          <w:p w:rsidR="0042472F" w:rsidRDefault="0042472F" w:rsidP="00DC05E3">
            <w:pPr>
              <w:jc w:val="both"/>
              <w:rPr>
                <w:rFonts w:cs="Helvetica-Bold"/>
                <w:bCs/>
              </w:rPr>
            </w:pPr>
            <w:r w:rsidRPr="00E50164">
              <w:t xml:space="preserve">(EF35LP03) Identificar a ideia central do texto, demonstrando compreensão global. </w:t>
            </w:r>
            <w:r w:rsidRPr="00E50164">
              <w:rPr>
                <w:rFonts w:cs="Helvetica-Bold"/>
                <w:bCs/>
              </w:rPr>
              <w:t xml:space="preserve">(EF35LP03RS3-1) Identificar a ideia central do texto, demonstrando compreensão global, a fim de desenvolver a capacidade de inferenciação, de localização e de seleção de informações relevantes.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(EF35LP04) Inferir informações implícitas nos textos lidos.</w:t>
            </w:r>
          </w:p>
          <w:p w:rsidR="0042472F" w:rsidRDefault="0042472F" w:rsidP="00DC05E3">
            <w:pPr>
              <w:jc w:val="both"/>
              <w:rPr>
                <w:rFonts w:cs="Helvetica"/>
              </w:rPr>
            </w:pPr>
            <w:r w:rsidRPr="00E50164">
              <w:rPr>
                <w:rFonts w:cs="Helvetica-Bold"/>
                <w:bCs/>
              </w:rPr>
              <w:t xml:space="preserve">(EF35LP04RS45- 1) </w:t>
            </w:r>
            <w:r w:rsidRPr="00E50164">
              <w:rPr>
                <w:rFonts w:cs="Helvetica"/>
              </w:rPr>
              <w:t>Estabelecer, no processo de leitura, inferências (informações subentendidas e/ou pressupostas), com base nos conhecimentos prévios ou no contexto.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(EF35LP05) Inferir o sentido de palavras ou expressões desconhecidas em textos, com base no contexto da frase ou do texto. </w:t>
            </w:r>
          </w:p>
          <w:p w:rsidR="0042472F" w:rsidRDefault="0042472F" w:rsidP="00DC05E3">
            <w:pPr>
              <w:jc w:val="both"/>
              <w:rPr>
                <w:rFonts w:cs="Helvetica"/>
              </w:rPr>
            </w:pPr>
            <w:r>
              <w:rPr>
                <w:rFonts w:cs="Helvetica-Bold"/>
                <w:bCs/>
              </w:rPr>
              <w:t>(EF35LP05RS45-</w:t>
            </w:r>
            <w:r w:rsidRPr="00E50164">
              <w:rPr>
                <w:rFonts w:cs="Helvetica-Bold"/>
                <w:bCs/>
              </w:rPr>
              <w:t xml:space="preserve">1) </w:t>
            </w:r>
            <w:r w:rsidRPr="00E50164">
              <w:rPr>
                <w:rFonts w:cs="Helvetica"/>
              </w:rPr>
              <w:t>Inferir o sentido de palavras ou expressões desconhecidas em textos, percebendo os sentidos, as funções e os usos dessas palavras com base no contexto da frase ou do texto.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cotidiana   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Estratégia de leitura </w:t>
            </w:r>
          </w:p>
        </w:tc>
        <w:tc>
          <w:tcPr>
            <w:tcW w:w="8647" w:type="dxa"/>
          </w:tcPr>
          <w:p w:rsidR="0042472F" w:rsidRPr="00E50164" w:rsidRDefault="0042472F" w:rsidP="00DC05E3">
            <w:pPr>
              <w:jc w:val="both"/>
            </w:pPr>
            <w:r w:rsidRPr="00E50164">
              <w:t xml:space="preserve">(EF35LP06) Recuperar relações entre partes de um texto, identificando substituições lexicais (de substantivos por sinônimos) ou pronominais (uso de pronomes anafóricos – pessoais, possessivos, demonstrativos) que contribuem para a continuidade do texto. </w:t>
            </w:r>
          </w:p>
          <w:p w:rsidR="0042472F" w:rsidRDefault="0042472F" w:rsidP="00DC05E3">
            <w:pPr>
              <w:jc w:val="both"/>
              <w:rPr>
                <w:rFonts w:cs="Helvetica"/>
              </w:rPr>
            </w:pPr>
            <w:r w:rsidRPr="00E50164">
              <w:rPr>
                <w:rFonts w:cs="Helvetica-Bold"/>
                <w:bCs/>
              </w:rPr>
              <w:t xml:space="preserve">(EF35LP06RS45- 1) </w:t>
            </w:r>
            <w:r w:rsidRPr="00E50164">
              <w:rPr>
                <w:rFonts w:cs="Helvetica"/>
              </w:rPr>
              <w:t>Recuperar relações entre as partes de um texto, resolvendo problemas de compreensão, a partir de substituições lexicais na constituição do texto escrito, validando a compreensão e os sentidos.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 Todos os campos de atuação     3º, 4º, 5º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Construção do sistema alfabético/ Convenções da escrita </w:t>
            </w:r>
          </w:p>
        </w:tc>
        <w:tc>
          <w:tcPr>
            <w:tcW w:w="8647" w:type="dxa"/>
          </w:tcPr>
          <w:p w:rsidR="0042472F" w:rsidRDefault="0042472F" w:rsidP="00DC05E3">
            <w:pPr>
              <w:jc w:val="both"/>
            </w:pPr>
            <w:r w:rsidRPr="00E50164">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 </w:t>
            </w:r>
          </w:p>
          <w:p w:rsidR="0042472F" w:rsidRDefault="0042472F" w:rsidP="00DC05E3">
            <w:pPr>
              <w:jc w:val="both"/>
              <w:rPr>
                <w:rFonts w:cs="Helvetica"/>
              </w:rPr>
            </w:pPr>
            <w:r w:rsidRPr="00E50164">
              <w:rPr>
                <w:rFonts w:cs="Helvetica-Bold"/>
                <w:bCs/>
              </w:rPr>
              <w:t xml:space="preserve">(EF35LP07RS45- 1) </w:t>
            </w:r>
            <w:r w:rsidRPr="00E50164">
              <w:rPr>
                <w:rFonts w:cs="Helvetica"/>
              </w:rPr>
              <w:t>Utilizar conhecimentos linguísticos e gramaticais básicos necessários para a produção de texto.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  Todos os campos de atuação   3º, 4º, 5º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Construção do sistema alfabético/ Estabelecimento de relações anafóricas na referenciação e construção da coesão </w:t>
            </w:r>
          </w:p>
        </w:tc>
        <w:tc>
          <w:tcPr>
            <w:tcW w:w="8647" w:type="dxa"/>
          </w:tcPr>
          <w:p w:rsidR="0042472F" w:rsidRPr="00E50164" w:rsidRDefault="0042472F" w:rsidP="00DC05E3">
            <w:pPr>
              <w:jc w:val="both"/>
            </w:pPr>
            <w:r w:rsidRPr="00E50164">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 </w:t>
            </w:r>
            <w:r w:rsidRPr="00E50164">
              <w:rPr>
                <w:rFonts w:cs="Helvetica-Bold"/>
                <w:bCs/>
              </w:rPr>
              <w:t xml:space="preserve">(EF35LP08RS45- 1) </w:t>
            </w:r>
            <w:r w:rsidRPr="00E50164">
              <w:rPr>
                <w:rFonts w:cs="Helvetica"/>
              </w:rPr>
              <w:t>Produzir textos, utilizando recursos de referenciação, observando os efeitos de sentido pretendidos, coesão e coerência, com nível suficiente de informatividade.</w:t>
            </w:r>
          </w:p>
        </w:tc>
      </w:tr>
      <w:tr w:rsidR="0042472F" w:rsidRPr="00E50164" w:rsidTr="00DC05E3">
        <w:trPr>
          <w:jc w:val="center"/>
        </w:trPr>
        <w:tc>
          <w:tcPr>
            <w:tcW w:w="1308" w:type="dxa"/>
          </w:tcPr>
          <w:p w:rsidR="0042472F" w:rsidRPr="00E50164" w:rsidRDefault="0042472F" w:rsidP="00DC05E3">
            <w:pPr>
              <w:jc w:val="both"/>
            </w:pPr>
            <w:r w:rsidRPr="00E50164">
              <w:t xml:space="preserve"> Todos os campos de atuação     3º, 4º, 5º </w:t>
            </w:r>
          </w:p>
        </w:tc>
        <w:tc>
          <w:tcPr>
            <w:tcW w:w="2268" w:type="dxa"/>
          </w:tcPr>
          <w:p w:rsidR="0042472F" w:rsidRPr="00E50164" w:rsidRDefault="0042472F" w:rsidP="00DC05E3">
            <w:pPr>
              <w:jc w:val="both"/>
              <w:rPr>
                <w:rFonts w:cs="Calibri"/>
              </w:rPr>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Planejamento de texto/Progressão temática e paragrafação </w:t>
            </w:r>
          </w:p>
        </w:tc>
        <w:tc>
          <w:tcPr>
            <w:tcW w:w="8647" w:type="dxa"/>
          </w:tcPr>
          <w:p w:rsidR="0042472F" w:rsidRDefault="0042472F" w:rsidP="00DC05E3">
            <w:pPr>
              <w:jc w:val="both"/>
              <w:rPr>
                <w:rFonts w:cs="Helvetica"/>
              </w:rPr>
            </w:pPr>
            <w:r w:rsidRPr="00E50164">
              <w:t xml:space="preserve">(EF35LP09) Organizar o texto em unidades de sentido, dividindo-o em parágrafos segundo as normas gráficas e de acordo com as características do gênero textual. </w:t>
            </w:r>
            <w:r w:rsidRPr="00E50164">
              <w:rPr>
                <w:rFonts w:cs="Helvetica-Bold"/>
                <w:bCs/>
              </w:rPr>
              <w:t xml:space="preserve">(EF35LP09RS45- 1) </w:t>
            </w:r>
            <w:r w:rsidRPr="00E50164">
              <w:rPr>
                <w:rFonts w:cs="Helvetica"/>
              </w:rPr>
              <w:t>Organizar o texto em unidades de sentido, de modo coeso e coerente, ou seja, dividindo o texto em parágrafos, respeitando as normas de pontuação, o encadeamento de ideias e a hierarquia das informações presentes, de acordo com as características do gênero e a finalidade comunicativa.</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3º, 4º, 5º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Forma de composição de gêneros orais </w:t>
            </w:r>
          </w:p>
        </w:tc>
        <w:tc>
          <w:tcPr>
            <w:tcW w:w="8647" w:type="dxa"/>
          </w:tcPr>
          <w:p w:rsidR="0042472F" w:rsidRPr="00E50164" w:rsidRDefault="0042472F" w:rsidP="00DC05E3">
            <w:pPr>
              <w:jc w:val="both"/>
            </w:pPr>
            <w:r w:rsidRPr="00E50164">
              <w:t xml:space="preserve">(EF35LP10)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 </w:t>
            </w:r>
          </w:p>
          <w:p w:rsidR="0042472F" w:rsidRDefault="0042472F" w:rsidP="00DC05E3">
            <w:pPr>
              <w:jc w:val="both"/>
              <w:rPr>
                <w:rFonts w:cs="Helvetica"/>
              </w:rPr>
            </w:pPr>
            <w:r w:rsidRPr="00E50164">
              <w:rPr>
                <w:rFonts w:cs="Helvetica-Bold"/>
                <w:bCs/>
              </w:rPr>
              <w:t xml:space="preserve">(EF35LP10RS45- 1) </w:t>
            </w:r>
            <w:r w:rsidRPr="00E50164">
              <w:rPr>
                <w:rFonts w:cs="Helvetica"/>
              </w:rPr>
              <w:t>Identificar as características de gêneros do discurso oral, a situação comunicativa e as marcas linguísticas apresentadas.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w:t>
            </w:r>
            <w:r w:rsidRPr="00E50164">
              <w:lastRenderedPageBreak/>
              <w:t xml:space="preserve">campos de atuação   3º, 4º, 5º </w:t>
            </w:r>
          </w:p>
        </w:tc>
        <w:tc>
          <w:tcPr>
            <w:tcW w:w="2268" w:type="dxa"/>
          </w:tcPr>
          <w:p w:rsidR="0042472F" w:rsidRPr="00E50164" w:rsidRDefault="0042472F" w:rsidP="00DC05E3">
            <w:pPr>
              <w:jc w:val="both"/>
            </w:pPr>
            <w:r w:rsidRPr="00E50164">
              <w:lastRenderedPageBreak/>
              <w:t xml:space="preserve">Oralidade </w:t>
            </w:r>
          </w:p>
        </w:tc>
        <w:tc>
          <w:tcPr>
            <w:tcW w:w="1842" w:type="dxa"/>
          </w:tcPr>
          <w:p w:rsidR="0042472F" w:rsidRPr="00E50164" w:rsidRDefault="0042472F" w:rsidP="00DC05E3">
            <w:pPr>
              <w:jc w:val="both"/>
            </w:pPr>
            <w:r w:rsidRPr="00E50164">
              <w:t xml:space="preserve">Variação </w:t>
            </w:r>
            <w:r w:rsidRPr="00E50164">
              <w:lastRenderedPageBreak/>
              <w:t xml:space="preserve">linguística </w:t>
            </w:r>
          </w:p>
        </w:tc>
        <w:tc>
          <w:tcPr>
            <w:tcW w:w="8647" w:type="dxa"/>
          </w:tcPr>
          <w:p w:rsidR="0042472F" w:rsidRPr="00E50164" w:rsidRDefault="0042472F" w:rsidP="00DC05E3">
            <w:pPr>
              <w:jc w:val="both"/>
            </w:pPr>
            <w:r w:rsidRPr="00E50164">
              <w:lastRenderedPageBreak/>
              <w:t xml:space="preserve">(EF35LP11) Ouvir gravações, canções, textos falados em diferentes variedades linguísticas, </w:t>
            </w:r>
            <w:r w:rsidRPr="00E50164">
              <w:lastRenderedPageBreak/>
              <w:t>identificando características regionais, urbanas e rurais da fala e respeitando as diversas variedades linguísticas como características do uso da língua por diferentes grupos regionais ou diferentes culturas locais, rejeitando preconceitos linguísticos.</w:t>
            </w:r>
          </w:p>
          <w:p w:rsidR="0042472F" w:rsidRDefault="0042472F" w:rsidP="00DC05E3">
            <w:pPr>
              <w:jc w:val="both"/>
              <w:rPr>
                <w:rFonts w:cs="Helvetica"/>
              </w:rPr>
            </w:pPr>
            <w:r w:rsidRPr="00E50164">
              <w:rPr>
                <w:rFonts w:cs="Helvetica-Bold"/>
                <w:bCs/>
              </w:rPr>
              <w:t xml:space="preserve">(EF35LP11RS45- 1) </w:t>
            </w:r>
            <w:r w:rsidRPr="00E50164">
              <w:rPr>
                <w:rFonts w:cs="Helvetica"/>
              </w:rPr>
              <w:t>Ouvir gravações, canções, textos falados em diferentes variedades linguísticas que contemplem produções locais e de diferentes regiões do estado e/ou país, favorecendo o convívio respeitoso com a diversidade linguística, compreendendo as diferenças e as similaridades como constitutivas das identidades de seus falantes</w:t>
            </w:r>
            <w:r>
              <w:rPr>
                <w:rFonts w:cs="Helvetica"/>
              </w:rPr>
              <w:t>.</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Todos os campos de atuação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Morfologia </w:t>
            </w:r>
          </w:p>
        </w:tc>
        <w:tc>
          <w:tcPr>
            <w:tcW w:w="8647" w:type="dxa"/>
          </w:tcPr>
          <w:p w:rsidR="0042472F" w:rsidRDefault="0042472F" w:rsidP="00DC05E3">
            <w:pPr>
              <w:jc w:val="both"/>
              <w:rPr>
                <w:rFonts w:cs="Helvetica"/>
              </w:rPr>
            </w:pPr>
            <w:r w:rsidRPr="00E50164">
              <w:t xml:space="preserve">(EF35LP14) Identificar em textos e usar na produção textual pronomes pessoais, possessivos e demonstrativos, como recurso coesivo anafórico. </w:t>
            </w:r>
            <w:r w:rsidRPr="00E50164">
              <w:rPr>
                <w:rFonts w:cs="Helvetica-Bold"/>
                <w:bCs/>
              </w:rPr>
              <w:t xml:space="preserve">(EF35LP14RS45- 1) </w:t>
            </w:r>
            <w:r w:rsidRPr="00E50164">
              <w:rPr>
                <w:rFonts w:cs="Helvetica"/>
              </w:rPr>
              <w:t>Identificar em textos e usar na produção textual pronomes pessoais, demonstrativos e possessivos, percebendo os papéis que desempenham na constituição da coesão do texto.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pública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colaborativa </w:t>
            </w:r>
          </w:p>
        </w:tc>
        <w:tc>
          <w:tcPr>
            <w:tcW w:w="8647" w:type="dxa"/>
          </w:tcPr>
          <w:p w:rsidR="0042472F" w:rsidRPr="00E50164" w:rsidRDefault="0042472F" w:rsidP="00DC05E3">
            <w:pPr>
              <w:jc w:val="both"/>
            </w:pPr>
            <w:r w:rsidRPr="00E50164">
              <w:t>(EF35LP15) Opinar e defender ponto de vista sobre tema polêmico relacionado a situações vivenciadas na escola e/ou na comunidade, utilizando registro formal e estrutura adequada à argumentação, considerando a situação comunicativa e o tema/assunto do texto.</w:t>
            </w:r>
          </w:p>
          <w:p w:rsidR="0042472F" w:rsidRDefault="0042472F" w:rsidP="00DC05E3">
            <w:pPr>
              <w:jc w:val="both"/>
              <w:rPr>
                <w:rFonts w:cs="Helvetica"/>
              </w:rPr>
            </w:pPr>
            <w:r w:rsidRPr="00E50164">
              <w:rPr>
                <w:rFonts w:cs="Helvetica-Bold"/>
                <w:bCs/>
              </w:rPr>
              <w:t xml:space="preserve">(EF35LP15RS45- 1) </w:t>
            </w:r>
            <w:r w:rsidRPr="00E50164">
              <w:rPr>
                <w:rFonts w:cs="Helvetica"/>
              </w:rPr>
              <w:t>Expressar pontos de vista sobre temas controversos da vivência do aluno na escola e/ou comunidade, utilizando adequadamente o registro formal e os recursos de argumentação para legitimar as opiniões, de forma ética e respeitável.</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CAMPO  DA  VIDA PÚBLICA</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dos textos </w:t>
            </w:r>
          </w:p>
        </w:tc>
        <w:tc>
          <w:tcPr>
            <w:tcW w:w="8647" w:type="dxa"/>
          </w:tcPr>
          <w:p w:rsidR="0042472F" w:rsidRPr="00E50164" w:rsidRDefault="0042472F" w:rsidP="00DC05E3">
            <w:pPr>
              <w:jc w:val="both"/>
            </w:pPr>
            <w:r w:rsidRPr="00E50164">
              <w:t xml:space="preserve">(EF35LP16)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 </w:t>
            </w:r>
          </w:p>
          <w:p w:rsidR="0042472F" w:rsidRDefault="0042472F" w:rsidP="00DC05E3">
            <w:pPr>
              <w:jc w:val="both"/>
              <w:rPr>
                <w:rFonts w:cs="Helvetica"/>
              </w:rPr>
            </w:pPr>
            <w:r w:rsidRPr="00E50164">
              <w:rPr>
                <w:rFonts w:cs="Helvetica-Bold"/>
                <w:bCs/>
              </w:rPr>
              <w:t xml:space="preserve">(EF35LP16RS45- 1) </w:t>
            </w:r>
            <w:r w:rsidRPr="00E50164">
              <w:rPr>
                <w:rFonts w:cs="Helvetica"/>
              </w:rPr>
              <w:t>Reconhecer, no processo de leitura, recursos linguísticos e discursivos que constituem alguns gêneros jornalísticos, de modo que seja possível empregálos adequadamente nos textos a serem produzidos.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das práticas de estudo e pesquisa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Pesquisa </w:t>
            </w:r>
          </w:p>
        </w:tc>
        <w:tc>
          <w:tcPr>
            <w:tcW w:w="8647" w:type="dxa"/>
          </w:tcPr>
          <w:p w:rsidR="0042472F" w:rsidRPr="00E50164" w:rsidRDefault="0042472F" w:rsidP="00DC05E3">
            <w:pPr>
              <w:jc w:val="both"/>
            </w:pPr>
            <w:r w:rsidRPr="00E50164">
              <w:t xml:space="preserve">(EF35LP17) Buscar e selecionar, com o apoio do professor, informações de interesse sobre fenômenos sociais e naturais, em textos que circulam em meios impressos ou digitais. </w:t>
            </w:r>
          </w:p>
          <w:p w:rsidR="0042472F" w:rsidRPr="00E50164" w:rsidRDefault="0042472F" w:rsidP="00DC05E3">
            <w:pPr>
              <w:jc w:val="both"/>
            </w:pPr>
            <w:r w:rsidRPr="00E50164">
              <w:rPr>
                <w:rFonts w:cs="Helvetica-Bold"/>
                <w:bCs/>
              </w:rPr>
              <w:t xml:space="preserve">(EF35LP17RS45- 1) </w:t>
            </w:r>
            <w:r w:rsidRPr="00E50164">
              <w:rPr>
                <w:rFonts w:cs="Helvetica"/>
              </w:rPr>
              <w:t>Buscar e selecionar textos sobre fenômenos sociais e naturais, com o auxílio do professor, considerando as características dos espaços onde são veiculados e a confiabilidade.</w:t>
            </w:r>
          </w:p>
        </w:tc>
      </w:tr>
      <w:tr w:rsidR="0042472F" w:rsidRPr="00E50164" w:rsidTr="00DC05E3">
        <w:trPr>
          <w:jc w:val="center"/>
        </w:trPr>
        <w:tc>
          <w:tcPr>
            <w:tcW w:w="1308" w:type="dxa"/>
          </w:tcPr>
          <w:p w:rsidR="0042472F" w:rsidRPr="00E50164" w:rsidRDefault="0042472F" w:rsidP="00DC05E3">
            <w:pPr>
              <w:jc w:val="both"/>
            </w:pPr>
            <w:r w:rsidRPr="00E50164">
              <w:lastRenderedPageBreak/>
              <w:t>CAMPO  DA PRÁTICAS  DE  ESTUDO  E  PESQUISA</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Escuta de textos orais </w:t>
            </w:r>
          </w:p>
        </w:tc>
        <w:tc>
          <w:tcPr>
            <w:tcW w:w="8647" w:type="dxa"/>
          </w:tcPr>
          <w:p w:rsidR="0042472F" w:rsidRPr="00E50164" w:rsidRDefault="0042472F" w:rsidP="00DC05E3">
            <w:pPr>
              <w:jc w:val="both"/>
            </w:pPr>
            <w:r w:rsidRPr="00E50164">
              <w:t>(EF35LP18) Escutar, com atenção, apresentações de trabalhos realizadas por colegas, formulando perguntas pertinentes ao tema e solicitando esclarecimentos sempre que necessário.</w:t>
            </w:r>
          </w:p>
          <w:p w:rsidR="0042472F" w:rsidRDefault="0042472F" w:rsidP="00DC05E3">
            <w:pPr>
              <w:jc w:val="both"/>
              <w:rPr>
                <w:rFonts w:cs="Helvetica"/>
              </w:rPr>
            </w:pPr>
            <w:r w:rsidRPr="00E50164">
              <w:rPr>
                <w:rFonts w:cs="Helvetica-Bold"/>
                <w:bCs/>
              </w:rPr>
              <w:t xml:space="preserve">(EF35LP18RS45- 1) </w:t>
            </w:r>
            <w:r w:rsidRPr="00E50164">
              <w:rPr>
                <w:rFonts w:cs="Helvetica"/>
              </w:rPr>
              <w:t>Escutar, com atenção, apresentações orais em contexto escolar e, a partir da compreensão, formular perguntas para esclarecimentos e/ou posicionamentos em relação à fala.</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das práticas de estudo e pesquisa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Compreensão de textos orais </w:t>
            </w:r>
          </w:p>
        </w:tc>
        <w:tc>
          <w:tcPr>
            <w:tcW w:w="8647" w:type="dxa"/>
          </w:tcPr>
          <w:p w:rsidR="0042472F" w:rsidRPr="00E50164" w:rsidRDefault="0042472F" w:rsidP="00DC05E3">
            <w:pPr>
              <w:jc w:val="both"/>
            </w:pPr>
            <w:r w:rsidRPr="00E50164">
              <w:t>(EF35LP19) Recuperar as ideias principais em situações formais de escuta de exposições, apresentações e palestras.</w:t>
            </w:r>
          </w:p>
          <w:p w:rsidR="0042472F" w:rsidRDefault="0042472F" w:rsidP="00DC05E3">
            <w:pPr>
              <w:jc w:val="both"/>
              <w:rPr>
                <w:rFonts w:cs="Helvetica"/>
              </w:rPr>
            </w:pPr>
            <w:r w:rsidRPr="00E50164">
              <w:rPr>
                <w:rFonts w:cs="Helvetica-Bold"/>
                <w:bCs/>
              </w:rPr>
              <w:t xml:space="preserve">(EF35LP19RS45- 1) </w:t>
            </w:r>
            <w:r w:rsidRPr="00E50164">
              <w:rPr>
                <w:rFonts w:cs="Helvetica"/>
              </w:rPr>
              <w:t>Recuperar as ideias principais em situações formais de escuta de exposições orais, fazendo registros, esquemas ou tabelas que possibilitem o entendimento do que foi ouvido.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das práticas de estudo e pesquisa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Planejamento de texto oral</w:t>
            </w:r>
            <w:r w:rsidRPr="00E50164">
              <w:br/>
              <w:t xml:space="preserve">Exposição oral </w:t>
            </w:r>
          </w:p>
        </w:tc>
        <w:tc>
          <w:tcPr>
            <w:tcW w:w="8647" w:type="dxa"/>
          </w:tcPr>
          <w:p w:rsidR="0042472F" w:rsidRPr="00E50164" w:rsidRDefault="0042472F" w:rsidP="00DC05E3">
            <w:pPr>
              <w:jc w:val="both"/>
            </w:pPr>
            <w:r w:rsidRPr="00E50164">
              <w:t>(EF35LP20) Expor trabalhos ou pesquisas escolares, em sala de aula, com apoio de recursos multissemióticos (imagens, diagrama, tabelas etc.), orientando-se por roteiro escrito, planejando o tempo de fala e adequando a linguagem à situação comunicativa.</w:t>
            </w:r>
          </w:p>
          <w:p w:rsidR="0042472F" w:rsidRDefault="0042472F" w:rsidP="00DC05E3">
            <w:pPr>
              <w:jc w:val="both"/>
              <w:rPr>
                <w:rFonts w:cs="Helvetica"/>
              </w:rPr>
            </w:pPr>
            <w:r w:rsidRPr="00E50164">
              <w:rPr>
                <w:rFonts w:cs="Helvetica-Bold"/>
                <w:bCs/>
              </w:rPr>
              <w:t xml:space="preserve">(EF35LP20RS45- 1) </w:t>
            </w:r>
            <w:r w:rsidRPr="00E50164">
              <w:rPr>
                <w:rFonts w:cs="Helvetica"/>
              </w:rPr>
              <w:t>Expor trabalhos e pesquisas em contextos escolares, reconhecendo a articulação entre fala e o uso de roteiro escrito e recursos multissemióticos próprios ou compatíveis com o gênero usado.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do leitor literário </w:t>
            </w:r>
          </w:p>
        </w:tc>
        <w:tc>
          <w:tcPr>
            <w:tcW w:w="8647" w:type="dxa"/>
          </w:tcPr>
          <w:p w:rsidR="0042472F" w:rsidRPr="00E50164" w:rsidRDefault="0042472F" w:rsidP="00DC05E3">
            <w:pPr>
              <w:jc w:val="both"/>
            </w:pPr>
            <w:r w:rsidRPr="00E50164">
              <w:t xml:space="preserve">(EF35LP21) Ler e compreender, de forma autônoma, textos literários de diferentes gêneros e extensões, inclusive aqueles sem ilustrações, estabelecendo preferências por gêneros, temas, autores. </w:t>
            </w:r>
          </w:p>
          <w:p w:rsidR="0042472F" w:rsidRDefault="0042472F" w:rsidP="00DC05E3">
            <w:pPr>
              <w:jc w:val="both"/>
              <w:rPr>
                <w:rFonts w:cs="Helvetica"/>
              </w:rPr>
            </w:pPr>
            <w:r w:rsidRPr="00E50164">
              <w:rPr>
                <w:rFonts w:cs="Helvetica-Bold"/>
                <w:bCs/>
              </w:rPr>
              <w:t xml:space="preserve">(EF35LP21RS45- 1) </w:t>
            </w:r>
            <w:r w:rsidRPr="00E50164">
              <w:rPr>
                <w:rFonts w:cs="Helvetica"/>
              </w:rPr>
              <w:t>Ler e compreender, com autonomia, gêneros literários diversos, inclusive dramáticos e poéticos, manifestando os critérios de apreciação estética e afetiva e trocando informações sobre os materiais lidos.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do leitor literário/ Leitura multissemiótica </w:t>
            </w:r>
          </w:p>
        </w:tc>
        <w:tc>
          <w:tcPr>
            <w:tcW w:w="8647" w:type="dxa"/>
          </w:tcPr>
          <w:p w:rsidR="0042472F" w:rsidRPr="00E50164" w:rsidRDefault="0042472F" w:rsidP="00DC05E3">
            <w:pPr>
              <w:jc w:val="both"/>
            </w:pPr>
            <w:r w:rsidRPr="00E50164">
              <w:t xml:space="preserve">(EF35LP22) Perceber diálogos em textos narrativos, observando o efeito de sentido de verbos de enunciação e, se for o caso, o uso de variedades linguísticas no discurso direto. </w:t>
            </w:r>
          </w:p>
          <w:p w:rsidR="0042472F" w:rsidRDefault="0042472F" w:rsidP="00DC05E3">
            <w:pPr>
              <w:jc w:val="both"/>
              <w:rPr>
                <w:rFonts w:cs="Helvetica"/>
              </w:rPr>
            </w:pPr>
            <w:r w:rsidRPr="00E50164">
              <w:rPr>
                <w:rFonts w:cs="Helvetica-Bold"/>
                <w:bCs/>
              </w:rPr>
              <w:t xml:space="preserve">(EF35LP22RS45- 1) </w:t>
            </w:r>
            <w:r w:rsidRPr="00E50164">
              <w:rPr>
                <w:rFonts w:cs="Helvetica"/>
              </w:rPr>
              <w:t xml:space="preserve">Perceber os efeitos de sentido produzidos nos textos narrativos, considerando os verbos introdutórios de fala de terceiros e o uso das variedades linguísticas na representação das falas do discurso, compreendendo o caráter e a dinâmica de personagens numa trama, assim como a organização textual da narrativa.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Apreciação estética/Estilo </w:t>
            </w:r>
          </w:p>
        </w:tc>
        <w:tc>
          <w:tcPr>
            <w:tcW w:w="8647" w:type="dxa"/>
          </w:tcPr>
          <w:p w:rsidR="0042472F" w:rsidRPr="00E50164" w:rsidRDefault="0042472F" w:rsidP="00DC05E3">
            <w:pPr>
              <w:jc w:val="both"/>
            </w:pPr>
            <w:r w:rsidRPr="00E50164">
              <w:t xml:space="preserve">(EF35LP23) Apreciar poemas e outros textos versificados, observando rimas, aliterações e diferentes modos de divisão dos versos, estrofes e refrões e seu efeito de sentido. </w:t>
            </w:r>
          </w:p>
          <w:p w:rsidR="0042472F" w:rsidRDefault="0042472F" w:rsidP="00DC05E3">
            <w:pPr>
              <w:jc w:val="both"/>
              <w:rPr>
                <w:rFonts w:cs="Helvetica"/>
              </w:rPr>
            </w:pPr>
            <w:r w:rsidRPr="00E50164">
              <w:rPr>
                <w:rFonts w:cs="Helvetica-Bold"/>
                <w:bCs/>
              </w:rPr>
              <w:t xml:space="preserve">(EF35LP23RS45- 1) </w:t>
            </w:r>
            <w:r w:rsidRPr="00E50164">
              <w:rPr>
                <w:rFonts w:cs="Helvetica"/>
              </w:rPr>
              <w:t>Apreciar poemas e outros textos versificados, observando os diferentes modos de divisão dos versos e os efeitos de sentido produzidos.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Textos dramáticos </w:t>
            </w:r>
          </w:p>
        </w:tc>
        <w:tc>
          <w:tcPr>
            <w:tcW w:w="8647" w:type="dxa"/>
          </w:tcPr>
          <w:p w:rsidR="0042472F" w:rsidRDefault="0042472F" w:rsidP="00DC05E3">
            <w:pPr>
              <w:jc w:val="both"/>
            </w:pPr>
            <w:r w:rsidRPr="00E50164">
              <w:t xml:space="preserve">(EF35LP24) Identificar funções do texto dramático (escrito para ser encenado) e sua organização por meio de diálogos entre personagens e marcadores das falas das personagens e de cena.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Escrita autônoma </w:t>
            </w:r>
          </w:p>
        </w:tc>
        <w:tc>
          <w:tcPr>
            <w:tcW w:w="8647" w:type="dxa"/>
          </w:tcPr>
          <w:p w:rsidR="0042472F" w:rsidRPr="00E50164" w:rsidRDefault="0042472F" w:rsidP="00DC05E3">
            <w:pPr>
              <w:jc w:val="both"/>
            </w:pPr>
            <w:r w:rsidRPr="00E50164">
              <w:t xml:space="preserve">(EF35LP27) Ler e compreender, com certa autonomia, textos em versos, explorando rimas, sons e jogos de palavras, imagens poéticas (sentidos figurados) e recursos visuais e sonoros. </w:t>
            </w:r>
          </w:p>
          <w:p w:rsidR="0042472F" w:rsidRDefault="0042472F" w:rsidP="00DC05E3">
            <w:pPr>
              <w:jc w:val="both"/>
              <w:rPr>
                <w:rFonts w:cs="Helvetica"/>
              </w:rPr>
            </w:pPr>
            <w:r w:rsidRPr="00E50164">
              <w:rPr>
                <w:rFonts w:cs="Helvetica-Bold"/>
                <w:bCs/>
              </w:rPr>
              <w:t xml:space="preserve">(EF35LP27RS45- 1) </w:t>
            </w:r>
            <w:r w:rsidRPr="00E50164">
              <w:rPr>
                <w:rFonts w:cs="Helvetica"/>
              </w:rPr>
              <w:t xml:space="preserve">Ler e compreender, com certa autonomia, gêneros poéticos, percebendo e explorando seus recursos expressivos (rimas, sons, jogo de palavras, sentidos figurados, recursos visuais, etc.)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Declamação </w:t>
            </w:r>
          </w:p>
        </w:tc>
        <w:tc>
          <w:tcPr>
            <w:tcW w:w="8647" w:type="dxa"/>
          </w:tcPr>
          <w:p w:rsidR="0042472F" w:rsidRPr="00E50164" w:rsidRDefault="0042472F" w:rsidP="00DC05E3">
            <w:pPr>
              <w:jc w:val="both"/>
            </w:pPr>
            <w:r w:rsidRPr="00E50164">
              <w:t xml:space="preserve">(EF35LP28) Declamar poemas, com entonação, postura e interpretação adequadas. </w:t>
            </w:r>
          </w:p>
          <w:p w:rsidR="0042472F" w:rsidRDefault="0042472F" w:rsidP="00DC05E3">
            <w:pPr>
              <w:jc w:val="both"/>
              <w:rPr>
                <w:rFonts w:cs="Helvetica"/>
              </w:rPr>
            </w:pPr>
            <w:r w:rsidRPr="00E50164">
              <w:rPr>
                <w:rFonts w:cs="Helvetica-Bold"/>
                <w:bCs/>
              </w:rPr>
              <w:t xml:space="preserve">(EF35LP28RS45- 1) </w:t>
            </w:r>
            <w:r w:rsidRPr="00E50164">
              <w:rPr>
                <w:rFonts w:cs="Helvetica"/>
              </w:rPr>
              <w:t>Declamar poemas com entonação, postura e interpretação adequadas, demonstrando sentimento/envolvi mento, atenção e concentração.</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Formas de composição de narrativas </w:t>
            </w:r>
          </w:p>
        </w:tc>
        <w:tc>
          <w:tcPr>
            <w:tcW w:w="8647" w:type="dxa"/>
          </w:tcPr>
          <w:p w:rsidR="0042472F" w:rsidRPr="00E50164" w:rsidRDefault="0042472F" w:rsidP="00DC05E3">
            <w:pPr>
              <w:jc w:val="both"/>
            </w:pPr>
            <w:r w:rsidRPr="00E50164">
              <w:t>(EF35LP29) Identificar, em narrativas, cenário, personagem central, conflito gerador, resolução e o ponto de vista com base no qual histórias são narradas, diferenciando narrativas em primeira e terceira pessoas.</w:t>
            </w:r>
          </w:p>
          <w:p w:rsidR="0042472F" w:rsidRDefault="0042472F" w:rsidP="00DC05E3">
            <w:pPr>
              <w:jc w:val="both"/>
              <w:rPr>
                <w:rFonts w:cs="Helvetica"/>
              </w:rPr>
            </w:pPr>
            <w:r w:rsidRPr="00E50164">
              <w:rPr>
                <w:rFonts w:cs="Helvetica-Bold"/>
                <w:bCs/>
              </w:rPr>
              <w:t xml:space="preserve">(EF35LP29RS45- 1) </w:t>
            </w:r>
            <w:r w:rsidRPr="00E50164">
              <w:rPr>
                <w:rFonts w:cs="Helvetica"/>
              </w:rPr>
              <w:t>Reconhecer, em narrativas, cenário, personagem central,conflito gerador, resolução e o ponto de vista em que os textos lidos/escutados são narrados, identificando a pessoa do discurso e as diferenças que podem apresentar.</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Análise linguística/semiótica (Ortografização) </w:t>
            </w:r>
          </w:p>
        </w:tc>
        <w:tc>
          <w:tcPr>
            <w:tcW w:w="1842" w:type="dxa"/>
          </w:tcPr>
          <w:p w:rsidR="0042472F" w:rsidRPr="00E50164" w:rsidRDefault="0042472F" w:rsidP="00DC05E3">
            <w:pPr>
              <w:jc w:val="both"/>
            </w:pPr>
            <w:r w:rsidRPr="00E50164">
              <w:t xml:space="preserve">Forma de composição de textos poéticos </w:t>
            </w:r>
          </w:p>
        </w:tc>
        <w:tc>
          <w:tcPr>
            <w:tcW w:w="8647" w:type="dxa"/>
          </w:tcPr>
          <w:p w:rsidR="0042472F" w:rsidRPr="00E50164" w:rsidRDefault="0042472F" w:rsidP="00DC05E3">
            <w:pPr>
              <w:jc w:val="both"/>
            </w:pPr>
            <w:r w:rsidRPr="00E50164">
              <w:t xml:space="preserve">(EF35LP31) Identificar, em textos versificados, efeitos de sentido decorrentes do uso de recursos rítmicos e sonoros e de metáforas. </w:t>
            </w:r>
          </w:p>
          <w:p w:rsidR="0042472F" w:rsidRDefault="0042472F" w:rsidP="00DC05E3">
            <w:pPr>
              <w:jc w:val="both"/>
              <w:rPr>
                <w:rFonts w:cs="Helvetica"/>
              </w:rPr>
            </w:pPr>
            <w:r w:rsidRPr="00E50164">
              <w:rPr>
                <w:rFonts w:cs="Helvetica-Bold"/>
                <w:bCs/>
              </w:rPr>
              <w:t xml:space="preserve">(EF35LP31RS45- 1) </w:t>
            </w:r>
            <w:r w:rsidRPr="00E50164">
              <w:rPr>
                <w:rFonts w:cs="Helvetica"/>
              </w:rPr>
              <w:t xml:space="preserve">Identificar, em textos versificados, efeitos de sentido decorrentes do uso de recursos rítmicos e sonoros e de metáforas, analisados a partir da leitura oral e da compreensão do contexto.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Todos os campos de atuação  1º; 2º; 3º; 4º; 5º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Reconstrução das condições de produção e recepção de textos </w:t>
            </w:r>
          </w:p>
        </w:tc>
        <w:tc>
          <w:tcPr>
            <w:tcW w:w="8647" w:type="dxa"/>
          </w:tcPr>
          <w:p w:rsidR="0042472F" w:rsidRPr="00E50164" w:rsidRDefault="0042472F" w:rsidP="00DC05E3">
            <w:pPr>
              <w:jc w:val="both"/>
            </w:pPr>
            <w:r w:rsidRPr="00E50164">
              <w:t>(EF15LP01)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p w:rsidR="0042472F" w:rsidRDefault="0042472F" w:rsidP="00DC05E3">
            <w:pPr>
              <w:jc w:val="both"/>
            </w:pPr>
            <w:r w:rsidRPr="00E50164">
              <w:t xml:space="preserve"> </w:t>
            </w:r>
            <w:r w:rsidRPr="00E50164">
              <w:rPr>
                <w:rFonts w:cs="Helvetica-Bold"/>
                <w:bCs/>
              </w:rPr>
              <w:t xml:space="preserve">(EF15LP01RS3-1) Identificar a função social de textos que circulam em campo da vida social dos quais participa cotidianamente (a casa, a rua, a comunidade, a escola) e nas mídias impressa, de massa e digital, de modo a reconhecer seu contexto de produção: para que foram produzidos,onde circulam, quem os produziu e a quem se destinam </w:t>
            </w:r>
            <w:r w:rsidRPr="00E50164">
              <w:rPr>
                <w:rFonts w:cs="Helvetica"/>
              </w:rPr>
              <w:t>analisando e refletindo, de forma crítica a confiabilidade desses textos.</w:t>
            </w:r>
            <w:r w:rsidRPr="00E50164">
              <w:rPr>
                <w:rFonts w:cs="Helvetica-Bold"/>
                <w:bCs/>
              </w:rPr>
              <w:t xml:space="preserve"> </w:t>
            </w:r>
            <w:r w:rsidRPr="00E50164">
              <w:t xml:space="preserve">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Edição de textos </w:t>
            </w:r>
          </w:p>
        </w:tc>
        <w:tc>
          <w:tcPr>
            <w:tcW w:w="8647" w:type="dxa"/>
          </w:tcPr>
          <w:p w:rsidR="0042472F" w:rsidRPr="00E50164" w:rsidRDefault="0042472F" w:rsidP="00DC05E3">
            <w:pPr>
              <w:jc w:val="both"/>
            </w:pPr>
            <w:r w:rsidRPr="00E50164">
              <w:t xml:space="preserve">(EF15LP07) Editar a versão final do texto, em colaboração com os colegas e com a ajuda do professor, ilustrando, quando for o caso, em suporte adequado, manual ou digital. </w:t>
            </w:r>
          </w:p>
          <w:p w:rsidR="0042472F" w:rsidRDefault="0042472F" w:rsidP="00DC05E3">
            <w:pPr>
              <w:jc w:val="both"/>
              <w:rPr>
                <w:rFonts w:cs="Helvetica"/>
              </w:rPr>
            </w:pPr>
            <w:r w:rsidRPr="00E50164">
              <w:rPr>
                <w:rFonts w:cs="Helvetica-Bold"/>
                <w:bCs/>
              </w:rPr>
              <w:t>(EF15LP07RS45</w:t>
            </w:r>
            <w:r>
              <w:rPr>
                <w:rFonts w:cs="Helvetica-Bold"/>
                <w:bCs/>
              </w:rPr>
              <w:t>-</w:t>
            </w:r>
            <w:r w:rsidRPr="00E50164">
              <w:rPr>
                <w:rFonts w:cs="Helvetica-Bold"/>
                <w:bCs/>
              </w:rPr>
              <w:t xml:space="preserve">1) </w:t>
            </w:r>
            <w:r w:rsidRPr="00E50164">
              <w:rPr>
                <w:rFonts w:cs="Helvetica"/>
              </w:rPr>
              <w:t>Perceber a disposição gráfica (aspectos estruturantesdos gêneros discursivos), para assim apropriar-se gradativamente dosaspectos estruturantes dos gêneros discursivos, atendendo às variadas finalidades.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w:t>
            </w:r>
          </w:p>
        </w:tc>
        <w:tc>
          <w:tcPr>
            <w:tcW w:w="2268" w:type="dxa"/>
          </w:tcPr>
          <w:p w:rsidR="0042472F" w:rsidRPr="00E50164" w:rsidRDefault="0042472F" w:rsidP="00DC05E3">
            <w:pPr>
              <w:jc w:val="both"/>
            </w:pPr>
            <w:r w:rsidRPr="00E50164">
              <w:t>Produção de textos</w:t>
            </w:r>
            <w:r w:rsidRPr="00E50164">
              <w:br/>
              <w:t xml:space="preserve">(escrita compartilhada e autônoma) </w:t>
            </w:r>
          </w:p>
        </w:tc>
        <w:tc>
          <w:tcPr>
            <w:tcW w:w="1842" w:type="dxa"/>
          </w:tcPr>
          <w:p w:rsidR="0042472F" w:rsidRPr="00E50164" w:rsidRDefault="0042472F" w:rsidP="00DC05E3">
            <w:pPr>
              <w:jc w:val="both"/>
            </w:pPr>
            <w:r w:rsidRPr="00E50164">
              <w:t xml:space="preserve">Utilização de tecnologia digital </w:t>
            </w:r>
          </w:p>
        </w:tc>
        <w:tc>
          <w:tcPr>
            <w:tcW w:w="8647" w:type="dxa"/>
          </w:tcPr>
          <w:p w:rsidR="0042472F" w:rsidRPr="00E50164" w:rsidRDefault="0042472F" w:rsidP="00DC05E3">
            <w:pPr>
              <w:jc w:val="both"/>
            </w:pPr>
            <w:r w:rsidRPr="00E50164">
              <w:t>(EF15LP08) Utilizar software, inclusive programas de edição de texto, para editar e publicar os textos produzidos, explorando os recursos multissemióticos disponíveis.</w:t>
            </w:r>
          </w:p>
          <w:p w:rsidR="0042472F" w:rsidRDefault="0042472F" w:rsidP="00DC05E3">
            <w:pPr>
              <w:jc w:val="both"/>
              <w:rPr>
                <w:rFonts w:cs="Helvetica"/>
              </w:rPr>
            </w:pPr>
            <w:r w:rsidRPr="00E50164">
              <w:t xml:space="preserve"> </w:t>
            </w:r>
            <w:r>
              <w:rPr>
                <w:rFonts w:cs="Helvetica-Bold"/>
                <w:bCs/>
              </w:rPr>
              <w:t>(EF15LP08RS45-</w:t>
            </w:r>
            <w:r w:rsidRPr="00E50164">
              <w:rPr>
                <w:rFonts w:cs="Helvetica-Bold"/>
                <w:bCs/>
              </w:rPr>
              <w:t xml:space="preserve">1) </w:t>
            </w:r>
            <w:r w:rsidRPr="00E50164">
              <w:rPr>
                <w:rFonts w:cs="Helvetica"/>
              </w:rPr>
              <w:t>Utilizar software, inclusive programas de edição de texto, com ajuda/supervisão do professor, para editar e publicar os textos produzidos, explorando os recursos multissemióticos disponíveis.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Oralidade pública/Intercâmbio conversacional em sala de aula </w:t>
            </w:r>
          </w:p>
        </w:tc>
        <w:tc>
          <w:tcPr>
            <w:tcW w:w="8647" w:type="dxa"/>
          </w:tcPr>
          <w:p w:rsidR="0042472F" w:rsidRPr="00E50164" w:rsidRDefault="0042472F" w:rsidP="00DC05E3">
            <w:pPr>
              <w:jc w:val="both"/>
            </w:pPr>
            <w:r w:rsidRPr="00E50164">
              <w:t xml:space="preserve">(EF15LP09) Expressar-se em situações de intercâmbio oral com clareza, preocupando-se em ser compreendido pelo interlocutor e usando a palavra com tom de voz audível, boa articulação e ritmo adequado. </w:t>
            </w:r>
          </w:p>
          <w:p w:rsidR="0042472F" w:rsidRDefault="0042472F" w:rsidP="00DC05E3">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réplica.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Escuta atenta </w:t>
            </w:r>
          </w:p>
        </w:tc>
        <w:tc>
          <w:tcPr>
            <w:tcW w:w="8647" w:type="dxa"/>
          </w:tcPr>
          <w:p w:rsidR="0042472F" w:rsidRPr="00E50164" w:rsidRDefault="0042472F" w:rsidP="00DC05E3">
            <w:pPr>
              <w:jc w:val="both"/>
            </w:pPr>
            <w:r w:rsidRPr="00E50164">
              <w:t xml:space="preserve">(EF15LP10) Escutar, com atenção, falas de professores e colegas, formulando perguntas pertinentes ao tema e solicitando esclarecimentos sempre que necessário. </w:t>
            </w:r>
          </w:p>
          <w:p w:rsidR="0042472F" w:rsidRDefault="0042472F" w:rsidP="00DC05E3">
            <w:pPr>
              <w:jc w:val="both"/>
              <w:rPr>
                <w:rFonts w:cs="Helvetica"/>
              </w:rPr>
            </w:pPr>
            <w:r w:rsidRPr="00E50164">
              <w:rPr>
                <w:rFonts w:cs="Helvetica-Bold"/>
                <w:bCs/>
              </w:rPr>
              <w:t xml:space="preserve">(EF15LP09RS45- 1) </w:t>
            </w:r>
            <w:r w:rsidRPr="00E50164">
              <w:rPr>
                <w:rFonts w:cs="Helvetica"/>
              </w:rPr>
              <w:t xml:space="preserve">Utilizar canais de comunicação (blogs e redes sociais) para disseminar os trabalhos produzidos, associando-os à realidade local e compreendendo o que é apreciação e </w:t>
            </w:r>
            <w:r w:rsidRPr="00E50164">
              <w:rPr>
                <w:rFonts w:cs="Helvetica"/>
              </w:rPr>
              <w:lastRenderedPageBreak/>
              <w:t xml:space="preserve">réplica. </w:t>
            </w:r>
          </w:p>
          <w:p w:rsidR="0042472F" w:rsidRDefault="0042472F" w:rsidP="00DC05E3">
            <w:pPr>
              <w:jc w:val="both"/>
              <w:rPr>
                <w:rFonts w:cs="Helvetica"/>
              </w:rPr>
            </w:pPr>
            <w:r w:rsidRPr="00E50164">
              <w:rPr>
                <w:rFonts w:cs="Helvetica-Bold"/>
                <w:bCs/>
              </w:rPr>
              <w:t xml:space="preserve">(EF15LP10RS45- 1) </w:t>
            </w:r>
            <w:r w:rsidRPr="00E50164">
              <w:rPr>
                <w:rFonts w:cs="Helvetica"/>
              </w:rPr>
              <w:t>Desenvolver a escuta atenta, observando a situação comunicativa, tomando notas e solicitando formalmente a intervenção, quando apropriada.</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Todos os campos de atuação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Características da conversação espontânea </w:t>
            </w:r>
          </w:p>
        </w:tc>
        <w:tc>
          <w:tcPr>
            <w:tcW w:w="8647" w:type="dxa"/>
          </w:tcPr>
          <w:p w:rsidR="0042472F" w:rsidRPr="00E50164" w:rsidRDefault="0042472F" w:rsidP="00DC05E3">
            <w:pPr>
              <w:jc w:val="both"/>
            </w:pPr>
            <w:r w:rsidRPr="00E50164">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42472F" w:rsidRDefault="0042472F" w:rsidP="00DC05E3">
            <w:pPr>
              <w:jc w:val="both"/>
              <w:rPr>
                <w:rFonts w:cs="Helvetica"/>
              </w:rPr>
            </w:pPr>
            <w:r w:rsidRPr="00E50164">
              <w:rPr>
                <w:rFonts w:cs="Helvetica-Bold"/>
                <w:bCs/>
              </w:rPr>
              <w:t xml:space="preserve">(EF15LP11RS45- 1) </w:t>
            </w:r>
            <w:r w:rsidRPr="00E50164">
              <w:rPr>
                <w:rFonts w:cs="Helvetica"/>
              </w:rPr>
              <w:t>Interagir oralmente de forma espontânea, respeitando o momento de fala e as formas de tratamento, considerando o contexto da situação de comunicação e a organização dos turnos do(s) interlocutor(es).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Todos os campos de atuação </w:t>
            </w:r>
          </w:p>
        </w:tc>
        <w:tc>
          <w:tcPr>
            <w:tcW w:w="2268" w:type="dxa"/>
          </w:tcPr>
          <w:p w:rsidR="0042472F" w:rsidRPr="00E50164" w:rsidRDefault="0042472F" w:rsidP="00DC05E3">
            <w:pPr>
              <w:jc w:val="both"/>
            </w:pPr>
            <w:r w:rsidRPr="00E50164">
              <w:t xml:space="preserve">Oralidade </w:t>
            </w:r>
          </w:p>
        </w:tc>
        <w:tc>
          <w:tcPr>
            <w:tcW w:w="1842" w:type="dxa"/>
          </w:tcPr>
          <w:p w:rsidR="0042472F" w:rsidRPr="00E50164" w:rsidRDefault="0042472F" w:rsidP="00DC05E3">
            <w:pPr>
              <w:jc w:val="both"/>
            </w:pPr>
            <w:r w:rsidRPr="00E50164">
              <w:t xml:space="preserve">Aspectos não linguísticos (paralinguísticos) no ato da fala </w:t>
            </w:r>
          </w:p>
        </w:tc>
        <w:tc>
          <w:tcPr>
            <w:tcW w:w="8647" w:type="dxa"/>
          </w:tcPr>
          <w:p w:rsidR="0042472F" w:rsidRDefault="0042472F" w:rsidP="00DC05E3">
            <w:pPr>
              <w:jc w:val="both"/>
              <w:rPr>
                <w:rFonts w:cs="Helvetica"/>
              </w:rPr>
            </w:pPr>
            <w:r w:rsidRPr="00E50164">
              <w:t xml:space="preserve">(EF15LP12) Atribuir significado a aspectos não linguísticos (paralinguísticos) observados na fala, como direção do olhar, riso, gestos, movimentos da cabeça (de concordância ou discordância), expressão corporal, tom de voz. </w:t>
            </w:r>
            <w:r w:rsidRPr="00E50164">
              <w:rPr>
                <w:rFonts w:cs="Helvetica-Bold"/>
                <w:bCs/>
              </w:rPr>
              <w:t xml:space="preserve">(EF15LP12RS45- 1) </w:t>
            </w:r>
            <w:r w:rsidRPr="00E50164">
              <w:rPr>
                <w:rFonts w:cs="Helvetica"/>
              </w:rPr>
              <w:t xml:space="preserve">Reconhecer e analisar as expressões corporais associadas à fala e determinar seu papel na construção dos sentidos dos textos orais, selecionando os recursos mais adequados às intenções de significação do discurso a ser produzido. </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da vida cotidiana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Leitura de imagens em narrativas visuais </w:t>
            </w:r>
          </w:p>
        </w:tc>
        <w:tc>
          <w:tcPr>
            <w:tcW w:w="8647" w:type="dxa"/>
          </w:tcPr>
          <w:p w:rsidR="0042472F" w:rsidRPr="00E50164" w:rsidRDefault="0042472F" w:rsidP="00DC05E3">
            <w:pPr>
              <w:jc w:val="both"/>
            </w:pPr>
            <w:r w:rsidRPr="00E50164">
              <w:t xml:space="preserve">(EF15LP14) Construir o sentido de histórias em quadrinhos e tirinhas, relacionando imagens e palavras e interpretando recursos gráficos (tipos de balões, de letras, onomatopeias). </w:t>
            </w:r>
          </w:p>
          <w:p w:rsidR="0042472F" w:rsidRDefault="0042472F" w:rsidP="00DC05E3">
            <w:pPr>
              <w:jc w:val="both"/>
              <w:rPr>
                <w:rFonts w:cs="Helvetica"/>
              </w:rPr>
            </w:pPr>
            <w:r w:rsidRPr="00E50164">
              <w:rPr>
                <w:rFonts w:cs="Helvetica-Bold"/>
                <w:bCs/>
              </w:rPr>
              <w:t xml:space="preserve">(EF15LP14RS45- 1) </w:t>
            </w:r>
            <w:r w:rsidRPr="00E50164">
              <w:rPr>
                <w:rFonts w:cs="Helvetica"/>
              </w:rPr>
              <w:t>Construir o sentido de histórias em quadrinhos e tirinhas, relacionando imagens e palavras e interpretando recursos gráficovisuais (tipos de balões, de letras, onomatopeias); o eixo temporal; a linguagem coloquial; entre outros aspectos, analisando os efeitos provocados e onde esses gêneros são publicados.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Formação do leitor literário </w:t>
            </w:r>
          </w:p>
        </w:tc>
        <w:tc>
          <w:tcPr>
            <w:tcW w:w="8647" w:type="dxa"/>
          </w:tcPr>
          <w:p w:rsidR="0042472F" w:rsidRDefault="0042472F" w:rsidP="00DC05E3">
            <w:pPr>
              <w:jc w:val="both"/>
            </w:pPr>
            <w:r w:rsidRPr="00E50164">
              <w:t xml:space="preserve">(EF15LP15) Reconhecer que os textos literários fazem parte do mundo do imaginário e apresentam uma dimensão lúdica, de encantamento, valorizando-os, em sua diversidade cultural, como patrimônio artístico da humanidade. </w:t>
            </w:r>
          </w:p>
          <w:p w:rsidR="0042472F" w:rsidRDefault="0042472F" w:rsidP="00DC05E3">
            <w:pPr>
              <w:jc w:val="both"/>
              <w:rPr>
                <w:rFonts w:cs="Helvetica"/>
              </w:rPr>
            </w:pPr>
            <w:r w:rsidRPr="00E50164">
              <w:t>(</w:t>
            </w:r>
            <w:r w:rsidRPr="00E50164">
              <w:rPr>
                <w:rFonts w:cs="Helvetica-Bold"/>
                <w:bCs/>
              </w:rPr>
              <w:t xml:space="preserve">EF15LP15RS45- 1) </w:t>
            </w:r>
            <w:r w:rsidRPr="00E50164">
              <w:rPr>
                <w:rFonts w:cs="Helvetica"/>
              </w:rPr>
              <w:t>Reconhecer que a literatura faz parte do mundo do imaginário e apresenta uma dimensão lúdica, de encantamento, assim, valorizando os textos literários em sua diversidade cultural, como patrimônio artístico da humanidade, de modo a contribuir para sua formação como leitor literário, compreendendo a natureza e os objetivos das diferentes práticas de leitura, assim como os pactos de leitura que se estabelecem.</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lastRenderedPageBreak/>
              <w:t xml:space="preserve">Campo artístico-literário </w:t>
            </w:r>
          </w:p>
        </w:tc>
        <w:tc>
          <w:tcPr>
            <w:tcW w:w="2268" w:type="dxa"/>
          </w:tcPr>
          <w:p w:rsidR="0042472F" w:rsidRPr="00E50164" w:rsidRDefault="0042472F" w:rsidP="00DC05E3">
            <w:pPr>
              <w:jc w:val="both"/>
            </w:pPr>
            <w:r w:rsidRPr="00E50164">
              <w:t xml:space="preserve">Leitura/escuta (compartilhada e autônoma) </w:t>
            </w:r>
          </w:p>
        </w:tc>
        <w:tc>
          <w:tcPr>
            <w:tcW w:w="1842" w:type="dxa"/>
          </w:tcPr>
          <w:p w:rsidR="0042472F" w:rsidRPr="00E50164" w:rsidRDefault="0042472F" w:rsidP="00DC05E3">
            <w:pPr>
              <w:jc w:val="both"/>
            </w:pPr>
            <w:r w:rsidRPr="00E50164">
              <w:t xml:space="preserve">Apreciação estética/Estilo </w:t>
            </w:r>
          </w:p>
        </w:tc>
        <w:tc>
          <w:tcPr>
            <w:tcW w:w="8647" w:type="dxa"/>
          </w:tcPr>
          <w:p w:rsidR="0042472F" w:rsidRPr="00E50164" w:rsidRDefault="0042472F" w:rsidP="00DC05E3">
            <w:pPr>
              <w:jc w:val="both"/>
            </w:pPr>
            <w:r w:rsidRPr="00E50164">
              <w:t xml:space="preserve">(EF15LP17) Apreciar poemas visuais e concretos, observando efeitos de sentido criados pelo formato do texto na página, distribuição e diagramação das letras, pelas ilustrações e por outros efeitos visuais. </w:t>
            </w:r>
          </w:p>
          <w:p w:rsidR="0042472F" w:rsidRDefault="0042472F" w:rsidP="00DC05E3">
            <w:pPr>
              <w:jc w:val="both"/>
              <w:rPr>
                <w:rFonts w:cs="Helvetica"/>
              </w:rPr>
            </w:pPr>
            <w:r w:rsidRPr="00E50164">
              <w:rPr>
                <w:rFonts w:cs="Helvetica-Bold"/>
                <w:bCs/>
              </w:rPr>
              <w:t xml:space="preserve">(EF15LP17RS45- 1) </w:t>
            </w:r>
            <w:r w:rsidRPr="00E50164">
              <w:rPr>
                <w:rFonts w:cs="Helvetica"/>
              </w:rPr>
              <w:t>Compreender as formas de representação de poemas visuais e concretos, considerando as características, o repertório literário específico e as marcas linguísticas, desenvolvendo a modelização de procedimentos e comportamentos leitores adequados.</w:t>
            </w:r>
          </w:p>
          <w:p w:rsidR="0042472F" w:rsidRPr="00E50164" w:rsidRDefault="0042472F" w:rsidP="00DC05E3">
            <w:pPr>
              <w:jc w:val="both"/>
            </w:pPr>
          </w:p>
        </w:tc>
      </w:tr>
      <w:tr w:rsidR="0042472F" w:rsidRPr="00E50164" w:rsidTr="00DC05E3">
        <w:trPr>
          <w:jc w:val="center"/>
        </w:trPr>
        <w:tc>
          <w:tcPr>
            <w:tcW w:w="1308" w:type="dxa"/>
          </w:tcPr>
          <w:p w:rsidR="0042472F" w:rsidRPr="00E50164" w:rsidRDefault="0042472F" w:rsidP="00DC05E3">
            <w:pPr>
              <w:jc w:val="both"/>
            </w:pPr>
            <w:r w:rsidRPr="00E50164">
              <w:t>1º;2º;3º;4º;5º  CAMPO ARTÍSTICO -LITERÁRIO</w:t>
            </w:r>
          </w:p>
        </w:tc>
        <w:tc>
          <w:tcPr>
            <w:tcW w:w="2268" w:type="dxa"/>
          </w:tcPr>
          <w:p w:rsidR="0042472F" w:rsidRPr="00E50164" w:rsidRDefault="0042472F" w:rsidP="00DC05E3">
            <w:pPr>
              <w:jc w:val="both"/>
            </w:pPr>
            <w:r w:rsidRPr="00E50164">
              <w:t>Oralidade</w:t>
            </w:r>
          </w:p>
        </w:tc>
        <w:tc>
          <w:tcPr>
            <w:tcW w:w="1842" w:type="dxa"/>
          </w:tcPr>
          <w:p w:rsidR="0042472F" w:rsidRPr="00E50164" w:rsidRDefault="0042472F" w:rsidP="00DC05E3">
            <w:pPr>
              <w:jc w:val="both"/>
            </w:pPr>
            <w:r w:rsidRPr="00E50164">
              <w:t xml:space="preserve">Contagem de histórias </w:t>
            </w:r>
          </w:p>
        </w:tc>
        <w:tc>
          <w:tcPr>
            <w:tcW w:w="8647" w:type="dxa"/>
          </w:tcPr>
          <w:p w:rsidR="0042472F" w:rsidRPr="00E50164" w:rsidRDefault="0042472F" w:rsidP="00DC05E3">
            <w:pPr>
              <w:jc w:val="both"/>
            </w:pPr>
            <w:r w:rsidRPr="00E50164">
              <w:t xml:space="preserve">(EF15LP19) Recontar oralmente, com e sem apoio de imagem, textos literários lidos pelo professor. </w:t>
            </w:r>
          </w:p>
          <w:p w:rsidR="0042472F" w:rsidRDefault="0042472F" w:rsidP="00DC05E3">
            <w:pPr>
              <w:jc w:val="both"/>
              <w:rPr>
                <w:rFonts w:cs="Helvetica"/>
              </w:rPr>
            </w:pPr>
            <w:r w:rsidRPr="00E50164">
              <w:t>(</w:t>
            </w:r>
            <w:r w:rsidRPr="00E50164">
              <w:rPr>
                <w:rFonts w:cs="Helvetica-Bold"/>
                <w:bCs/>
              </w:rPr>
              <w:t>EF15LP19RS45-1)</w:t>
            </w:r>
            <w:r w:rsidRPr="00E50164">
              <w:rPr>
                <w:rFonts w:cs="Helvetica"/>
              </w:rPr>
              <w:t>Recontar oralmente, com e sem apoio de imagem, textos literários lidos pelo professor, a fim de empregar os elementos da narrativa (tema, personagens, espaço, enredo, marcas linguísticas próprias da narrativa), com entonação expressiva e a prosódia que melhor ajustam os discursos orais ao contexto.</w:t>
            </w:r>
          </w:p>
          <w:p w:rsidR="0042472F" w:rsidRPr="00E50164" w:rsidRDefault="0042472F" w:rsidP="00DC05E3">
            <w:pPr>
              <w:jc w:val="both"/>
              <w:rPr>
                <w:rFonts w:cs="Helvetica"/>
              </w:rPr>
            </w:pPr>
          </w:p>
        </w:tc>
      </w:tr>
    </w:tbl>
    <w:p w:rsidR="00107561" w:rsidRDefault="00107561" w:rsidP="00107561">
      <w:pPr>
        <w:pStyle w:val="Ttulo1"/>
        <w:spacing w:before="0"/>
        <w:rPr>
          <w:color w:val="auto"/>
        </w:rPr>
      </w:pPr>
    </w:p>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Pr="00107561" w:rsidRDefault="00107561" w:rsidP="00107561">
      <w:pPr>
        <w:pStyle w:val="Ttulo1"/>
        <w:spacing w:before="0"/>
        <w:jc w:val="center"/>
      </w:pPr>
      <w:r w:rsidRPr="00E50164">
        <w:rPr>
          <w:color w:val="auto"/>
        </w:rPr>
        <w:lastRenderedPageBreak/>
        <w:t>MATEMÁTICA  -5º ANO</w:t>
      </w:r>
      <w:r>
        <w:rPr>
          <w:color w:val="auto"/>
        </w:rPr>
        <w:t xml:space="preserve"> – 1º Trimestre</w:t>
      </w:r>
    </w:p>
    <w:tbl>
      <w:tblPr>
        <w:tblStyle w:val="Tabelacomgrade"/>
        <w:tblW w:w="14207" w:type="dxa"/>
        <w:jc w:val="center"/>
        <w:tblLayout w:type="fixed"/>
        <w:tblLook w:val="04A0"/>
      </w:tblPr>
      <w:tblGrid>
        <w:gridCol w:w="1451"/>
        <w:gridCol w:w="2550"/>
        <w:gridCol w:w="10206"/>
      </w:tblGrid>
      <w:tr w:rsidR="00FE0CFE" w:rsidRPr="00E50164" w:rsidTr="00FE0CFE">
        <w:trPr>
          <w:jc w:val="center"/>
        </w:trPr>
        <w:tc>
          <w:tcPr>
            <w:tcW w:w="1451" w:type="dxa"/>
            <w:vAlign w:val="center"/>
          </w:tcPr>
          <w:p w:rsidR="00FE0CFE" w:rsidRPr="00E50164" w:rsidRDefault="00FE0CFE" w:rsidP="00E7353C">
            <w:pPr>
              <w:jc w:val="center"/>
              <w:rPr>
                <w:b/>
              </w:rPr>
            </w:pPr>
            <w:r w:rsidRPr="00E50164">
              <w:rPr>
                <w:b/>
              </w:rPr>
              <w:t>UNIDADE TEMÁTICA</w:t>
            </w:r>
          </w:p>
        </w:tc>
        <w:tc>
          <w:tcPr>
            <w:tcW w:w="2550" w:type="dxa"/>
            <w:vAlign w:val="center"/>
          </w:tcPr>
          <w:p w:rsidR="00FE0CFE" w:rsidRPr="00E50164" w:rsidRDefault="00FE0CFE" w:rsidP="00E7353C">
            <w:pPr>
              <w:jc w:val="center"/>
              <w:rPr>
                <w:b/>
              </w:rPr>
            </w:pPr>
            <w:r w:rsidRPr="00E50164">
              <w:rPr>
                <w:b/>
              </w:rPr>
              <w:t>OBJETOS DE CONHECIMENTO</w:t>
            </w:r>
          </w:p>
        </w:tc>
        <w:tc>
          <w:tcPr>
            <w:tcW w:w="10206" w:type="dxa"/>
            <w:vAlign w:val="center"/>
          </w:tcPr>
          <w:p w:rsidR="00FE0CFE" w:rsidRPr="00E50164" w:rsidRDefault="00FE0CFE" w:rsidP="00E7353C">
            <w:pPr>
              <w:jc w:val="center"/>
              <w:rPr>
                <w:b/>
              </w:rPr>
            </w:pPr>
            <w:r w:rsidRPr="00E50164">
              <w:rPr>
                <w:b/>
              </w:rPr>
              <w:t>HABILIDADES</w:t>
            </w:r>
          </w:p>
        </w:tc>
      </w:tr>
      <w:tr w:rsidR="00FE0CFE" w:rsidRPr="00E50164" w:rsidTr="00FE0CFE">
        <w:trPr>
          <w:trHeight w:val="2443"/>
          <w:jc w:val="center"/>
        </w:trPr>
        <w:tc>
          <w:tcPr>
            <w:tcW w:w="1451" w:type="dxa"/>
          </w:tcPr>
          <w:p w:rsidR="00FE0CFE" w:rsidRPr="00E50164" w:rsidRDefault="00FE0CFE" w:rsidP="00E7353C">
            <w:pPr>
              <w:jc w:val="both"/>
              <w:rPr>
                <w:rFonts w:cs="Arial"/>
              </w:rPr>
            </w:pPr>
            <w:r w:rsidRPr="00E50164">
              <w:rPr>
                <w:rFonts w:cs="Arial"/>
              </w:rPr>
              <w:t>Números</w:t>
            </w:r>
          </w:p>
        </w:tc>
        <w:tc>
          <w:tcPr>
            <w:tcW w:w="2550" w:type="dxa"/>
          </w:tcPr>
          <w:p w:rsidR="00FE0CFE" w:rsidRPr="00E50164" w:rsidRDefault="00FE0CFE" w:rsidP="00E7353C">
            <w:pPr>
              <w:jc w:val="both"/>
              <w:rPr>
                <w:rFonts w:cs="Arial"/>
              </w:rPr>
            </w:pPr>
            <w:r w:rsidRPr="00E50164">
              <w:rPr>
                <w:rFonts w:cs="Arial"/>
              </w:rPr>
              <w:t>Sistema de numeração decimal: leitura, escrita e ordenação de números naturais (de até seis ordens)</w:t>
            </w:r>
          </w:p>
        </w:tc>
        <w:tc>
          <w:tcPr>
            <w:tcW w:w="10206" w:type="dxa"/>
          </w:tcPr>
          <w:p w:rsidR="00FE0CFE" w:rsidRPr="00E50164" w:rsidRDefault="00FE0CFE" w:rsidP="00E7353C">
            <w:pPr>
              <w:rPr>
                <w:rFonts w:cs="Arial"/>
              </w:rPr>
            </w:pPr>
            <w:r w:rsidRPr="00E50164">
              <w:rPr>
                <w:rFonts w:cs="Arial"/>
              </w:rPr>
              <w:t xml:space="preserve">(EF05MA01) Ler, escrever e ordenar números naturais até a ordem das centenas de milhar com compreensão das principais características do sistema de numeração decimal. </w:t>
            </w:r>
          </w:p>
          <w:p w:rsidR="00FE0CFE" w:rsidRPr="00E50164" w:rsidRDefault="00FE0CFE" w:rsidP="00E7353C">
            <w:pPr>
              <w:rPr>
                <w:rFonts w:cs="Arial"/>
              </w:rPr>
            </w:pPr>
            <w:r w:rsidRPr="00E50164">
              <w:rPr>
                <w:rFonts w:cs="Arial"/>
              </w:rPr>
              <w:t xml:space="preserve">(EF05MA01RS-1) Observar e compreender que cada algarismo tem um determinado valor de acordo com a posição que ocupa na representação de um número.  </w:t>
            </w:r>
          </w:p>
          <w:p w:rsidR="00FE0CFE" w:rsidRPr="00E50164" w:rsidRDefault="00FE0CFE" w:rsidP="00E7353C">
            <w:pPr>
              <w:rPr>
                <w:rFonts w:cs="Arial"/>
              </w:rPr>
            </w:pPr>
            <w:r w:rsidRPr="00E50164">
              <w:rPr>
                <w:rFonts w:cs="Arial"/>
              </w:rPr>
              <w:t>(EF05MA01RS-2) Explorar, identificar e explicar as ordens e as classes em uma representação numérica, de acordo com as características do sistema de numeração decimal, através de agrupamentos e trocas na base 10.  (EF05MA01RS-3) Interpretar, produzir e socializar escritas numéricas de acordo com as regras e símbolos do sistema de numeração decimal, considerando o significado da base e do valor posicional.</w:t>
            </w:r>
          </w:p>
        </w:tc>
      </w:tr>
      <w:tr w:rsidR="00FE0CFE" w:rsidRPr="00E50164" w:rsidTr="00FE0CFE">
        <w:trPr>
          <w:jc w:val="center"/>
        </w:trPr>
        <w:tc>
          <w:tcPr>
            <w:tcW w:w="1451" w:type="dxa"/>
          </w:tcPr>
          <w:p w:rsidR="00FE0CFE" w:rsidRPr="00E50164" w:rsidRDefault="00FE0CFE" w:rsidP="00E7353C">
            <w:pPr>
              <w:jc w:val="both"/>
              <w:rPr>
                <w:rFonts w:cs="Arial"/>
              </w:rPr>
            </w:pPr>
            <w:r w:rsidRPr="00E50164">
              <w:rPr>
                <w:rFonts w:cs="Arial"/>
              </w:rPr>
              <w:t>Números</w:t>
            </w:r>
          </w:p>
        </w:tc>
        <w:tc>
          <w:tcPr>
            <w:tcW w:w="2550" w:type="dxa"/>
          </w:tcPr>
          <w:p w:rsidR="00FE0CFE" w:rsidRPr="00E50164" w:rsidRDefault="00FE0CFE" w:rsidP="00E7353C">
            <w:pPr>
              <w:jc w:val="both"/>
              <w:rPr>
                <w:rFonts w:cs="Arial"/>
              </w:rPr>
            </w:pPr>
            <w:r w:rsidRPr="00E50164">
              <w:rPr>
                <w:rFonts w:cs="Arial"/>
              </w:rPr>
              <w:t>Problemas: adição e subtração de números naturais e números racionais cuja representação decimal é finita</w:t>
            </w:r>
          </w:p>
        </w:tc>
        <w:tc>
          <w:tcPr>
            <w:tcW w:w="10206" w:type="dxa"/>
          </w:tcPr>
          <w:p w:rsidR="00FE0CFE" w:rsidRPr="00E50164" w:rsidRDefault="00FE0CFE" w:rsidP="00E7353C">
            <w:pPr>
              <w:jc w:val="both"/>
              <w:rPr>
                <w:rFonts w:cs="Arial"/>
              </w:rPr>
            </w:pPr>
            <w:r w:rsidRPr="00E50164">
              <w:rPr>
                <w:rFonts w:cs="Arial"/>
              </w:rPr>
              <w:t xml:space="preserve">(EF05MA07) Resolver e elaborar problemas de adição e subtração com números naturais e com números racionais,  cuja representação decimal seja finita, utilizando  estratégias diversas, como cálculo por estimativa, cálculo mental e algoritmos. </w:t>
            </w:r>
          </w:p>
          <w:p w:rsidR="00FE0CFE" w:rsidRDefault="00FE0CFE" w:rsidP="00E7353C">
            <w:pPr>
              <w:jc w:val="both"/>
              <w:rPr>
                <w:rFonts w:cs="Arial"/>
              </w:rPr>
            </w:pPr>
            <w:r w:rsidRPr="00E50164">
              <w:rPr>
                <w:rFonts w:cs="Arial"/>
              </w:rPr>
              <w:t>(EF05MA07RS-1) Desenvolver e expressar suas respostas de operações de adição e subtração, envolvendo números naturais e racionais, na representação decimal finita, por meio de estratégias pessoais, cálculo mental, estimativa e arredondamento, analisando a razoabilidade do cálculo e validando os resultados.</w:t>
            </w:r>
          </w:p>
          <w:p w:rsidR="00FE0CFE" w:rsidRPr="00E50164" w:rsidRDefault="00FE0CFE" w:rsidP="00E7353C">
            <w:pPr>
              <w:jc w:val="both"/>
              <w:rPr>
                <w:rFonts w:cs="Arial"/>
              </w:rPr>
            </w:pPr>
          </w:p>
        </w:tc>
      </w:tr>
      <w:tr w:rsidR="00FE0CFE" w:rsidRPr="00E50164" w:rsidTr="00FE0CFE">
        <w:trPr>
          <w:jc w:val="center"/>
        </w:trPr>
        <w:tc>
          <w:tcPr>
            <w:tcW w:w="1451" w:type="dxa"/>
          </w:tcPr>
          <w:p w:rsidR="00FE0CFE" w:rsidRPr="00E50164" w:rsidRDefault="00FE0CFE" w:rsidP="00E7353C">
            <w:pPr>
              <w:jc w:val="both"/>
              <w:rPr>
                <w:rFonts w:cs="Arial"/>
              </w:rPr>
            </w:pPr>
            <w:r w:rsidRPr="00E50164">
              <w:rPr>
                <w:rFonts w:cs="Arial"/>
              </w:rPr>
              <w:t>Números</w:t>
            </w:r>
          </w:p>
        </w:tc>
        <w:tc>
          <w:tcPr>
            <w:tcW w:w="2550" w:type="dxa"/>
          </w:tcPr>
          <w:p w:rsidR="00FE0CFE" w:rsidRPr="00E50164" w:rsidRDefault="00FE0CFE" w:rsidP="00E7353C">
            <w:pPr>
              <w:jc w:val="both"/>
              <w:rPr>
                <w:rFonts w:cs="Arial"/>
              </w:rPr>
            </w:pPr>
            <w:r w:rsidRPr="00E50164">
              <w:rPr>
                <w:rFonts w:cs="Arial"/>
              </w:rPr>
              <w:t>Problemas: multiplicação e divisão de números racionais cuja representação decimal é finita por números naturais</w:t>
            </w:r>
          </w:p>
        </w:tc>
        <w:tc>
          <w:tcPr>
            <w:tcW w:w="10206" w:type="dxa"/>
          </w:tcPr>
          <w:p w:rsidR="00FE0CFE" w:rsidRPr="00E50164" w:rsidRDefault="00FE0CFE" w:rsidP="00E7353C">
            <w:pPr>
              <w:jc w:val="both"/>
              <w:rPr>
                <w:rFonts w:cs="Arial"/>
              </w:rPr>
            </w:pPr>
            <w:r w:rsidRPr="00E50164">
              <w:rPr>
                <w:rFonts w:cs="Arial"/>
              </w:rPr>
              <w:t xml:space="preserve">(EF05MA08) Resolver e elaborar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 </w:t>
            </w:r>
          </w:p>
          <w:p w:rsidR="00FE0CFE" w:rsidRPr="00E50164" w:rsidRDefault="00FE0CFE" w:rsidP="00E7353C">
            <w:pPr>
              <w:jc w:val="both"/>
              <w:rPr>
                <w:rFonts w:cs="Arial"/>
              </w:rPr>
            </w:pPr>
            <w:r w:rsidRPr="00E50164">
              <w:rPr>
                <w:rFonts w:cs="Arial"/>
              </w:rPr>
              <w:t xml:space="preserve">(EF05MA08RS-1) Desenvolver e expressar suas respostas de operações de multiplicação e divisão, envolvendo números naturais e racionais, na representação decimal finita com multiplicador natural e divisor natural e diferente de zero), por meio de estratégias do cálculo mental, estimativa, arredondamento e algoritmos, analisando a razoabilidade do cálculo e validando os resultados. </w:t>
            </w:r>
          </w:p>
          <w:p w:rsidR="00FE0CFE" w:rsidRDefault="00FE0CFE" w:rsidP="00E7353C">
            <w:pPr>
              <w:jc w:val="both"/>
              <w:rPr>
                <w:rFonts w:cs="Arial"/>
              </w:rPr>
            </w:pPr>
            <w:r w:rsidRPr="00E50164">
              <w:rPr>
                <w:rFonts w:cs="Arial"/>
              </w:rPr>
              <w:t>(EF05MA08NP-1) Resolver e elaborar cálculos e problemas de multiplicação e divisão cujo multiplicador ou divisor tenha dois algarismos.</w:t>
            </w:r>
          </w:p>
          <w:p w:rsidR="00FE0CFE" w:rsidRPr="00E50164" w:rsidRDefault="00FE0CFE" w:rsidP="00E7353C">
            <w:pPr>
              <w:jc w:val="both"/>
              <w:rPr>
                <w:rFonts w:cs="Arial"/>
              </w:rPr>
            </w:pPr>
          </w:p>
        </w:tc>
      </w:tr>
      <w:tr w:rsidR="00FE0CFE" w:rsidRPr="00E50164" w:rsidTr="00FE0CFE">
        <w:trPr>
          <w:trHeight w:val="2400"/>
          <w:jc w:val="center"/>
        </w:trPr>
        <w:tc>
          <w:tcPr>
            <w:tcW w:w="1451" w:type="dxa"/>
          </w:tcPr>
          <w:p w:rsidR="00FE0CFE" w:rsidRPr="00E50164" w:rsidRDefault="00FE0CFE" w:rsidP="00E7353C">
            <w:pPr>
              <w:jc w:val="center"/>
              <w:rPr>
                <w:rFonts w:cs="Arial"/>
              </w:rPr>
            </w:pPr>
            <w:r w:rsidRPr="00E50164">
              <w:rPr>
                <w:rFonts w:cs="Arial"/>
              </w:rPr>
              <w:lastRenderedPageBreak/>
              <w:t>Números</w:t>
            </w:r>
          </w:p>
        </w:tc>
        <w:tc>
          <w:tcPr>
            <w:tcW w:w="2550" w:type="dxa"/>
          </w:tcPr>
          <w:p w:rsidR="00FE0CFE" w:rsidRPr="00E50164" w:rsidRDefault="00FE0CFE" w:rsidP="00E7353C">
            <w:pPr>
              <w:jc w:val="both"/>
              <w:rPr>
                <w:rFonts w:cs="Arial"/>
              </w:rPr>
            </w:pPr>
            <w:r w:rsidRPr="00E50164">
              <w:rPr>
                <w:rFonts w:cs="Arial"/>
              </w:rPr>
              <w:t>Problemas de contagem do tipo: “Se cada objeto de uma coleção A for combinado com todos os elementos de uma coleção  B, quantos agrupamentos esse tipo podem ser formados?”</w:t>
            </w:r>
          </w:p>
        </w:tc>
        <w:tc>
          <w:tcPr>
            <w:tcW w:w="10206" w:type="dxa"/>
          </w:tcPr>
          <w:p w:rsidR="00FE0CFE" w:rsidRPr="00E50164" w:rsidRDefault="00FE0CFE" w:rsidP="00E7353C">
            <w:pPr>
              <w:jc w:val="both"/>
              <w:rPr>
                <w:rFonts w:cs="Arial"/>
              </w:rPr>
            </w:pPr>
            <w:r w:rsidRPr="00E50164">
              <w:rPr>
                <w:rFonts w:cs="Arial"/>
              </w:rPr>
              <w:t xml:space="preserve">(EF05MA09) Resolver e elaborar problemas simples de contagem, envolvendo o princípio  multiplicativo, como a determinação do número de  agrupamentos possíveis ao se combinar cada elemento de uma coleção com todos os elementos de outra coleção, por meio de diagramas de árvore ou por tabelas. </w:t>
            </w:r>
          </w:p>
          <w:p w:rsidR="00FE0CFE" w:rsidRPr="00E50164" w:rsidRDefault="00FE0CFE" w:rsidP="00E7353C">
            <w:pPr>
              <w:jc w:val="both"/>
              <w:rPr>
                <w:rFonts w:cs="Arial"/>
              </w:rPr>
            </w:pPr>
            <w:r w:rsidRPr="00E50164">
              <w:rPr>
                <w:rFonts w:cs="Arial"/>
              </w:rPr>
              <w:t xml:space="preserve">(EF05MA09RS-1) Analisar, interpretar, formular e solucionar problemas simples de contagem, compreendendo o significado do princípio multiplicativo,através de possíveis combinações entre elementos de duas coleções, utilizando a representação por diagramas ou por tabelas.  </w:t>
            </w:r>
          </w:p>
          <w:p w:rsidR="00FE0CFE" w:rsidRPr="00E50164" w:rsidRDefault="00FE0CFE" w:rsidP="00E7353C">
            <w:pPr>
              <w:jc w:val="both"/>
              <w:rPr>
                <w:rFonts w:cs="Arial"/>
              </w:rPr>
            </w:pPr>
            <w:r w:rsidRPr="00E50164">
              <w:rPr>
                <w:rFonts w:cs="Arial"/>
              </w:rPr>
              <w:t>(EF05MA09RES-2) Explorar o pensamento lógico ao preencher esquemas e diagramas de árvores de possibilidades de combinações entre elementos de coleções, usando material didático e tecnologias digitais.</w:t>
            </w:r>
          </w:p>
        </w:tc>
      </w:tr>
      <w:tr w:rsidR="00FE0CFE" w:rsidRPr="00E50164" w:rsidTr="00FE0CFE">
        <w:trPr>
          <w:jc w:val="center"/>
        </w:trPr>
        <w:tc>
          <w:tcPr>
            <w:tcW w:w="1451" w:type="dxa"/>
          </w:tcPr>
          <w:p w:rsidR="00FE0CFE" w:rsidRPr="00E50164" w:rsidRDefault="00FE0CFE" w:rsidP="00E7353C">
            <w:pPr>
              <w:jc w:val="center"/>
              <w:rPr>
                <w:rFonts w:cs="Arial"/>
              </w:rPr>
            </w:pPr>
            <w:r w:rsidRPr="00E50164">
              <w:rPr>
                <w:rFonts w:cs="Arial"/>
              </w:rPr>
              <w:t>Álgebra</w:t>
            </w:r>
          </w:p>
        </w:tc>
        <w:tc>
          <w:tcPr>
            <w:tcW w:w="2550" w:type="dxa"/>
          </w:tcPr>
          <w:p w:rsidR="00FE0CFE" w:rsidRPr="00E50164" w:rsidRDefault="00FE0CFE" w:rsidP="00E7353C">
            <w:pPr>
              <w:jc w:val="both"/>
              <w:rPr>
                <w:rFonts w:cs="Arial"/>
              </w:rPr>
            </w:pPr>
            <w:r w:rsidRPr="00E50164">
              <w:rPr>
                <w:rFonts w:cs="Arial"/>
              </w:rPr>
              <w:t>Propriedades da igualdade e  noção de equivalência</w:t>
            </w:r>
          </w:p>
        </w:tc>
        <w:tc>
          <w:tcPr>
            <w:tcW w:w="10206" w:type="dxa"/>
          </w:tcPr>
          <w:p w:rsidR="00FE0CFE" w:rsidRPr="00E50164" w:rsidRDefault="00FE0CFE" w:rsidP="00E7353C">
            <w:pPr>
              <w:jc w:val="both"/>
              <w:rPr>
                <w:rFonts w:cs="Arial"/>
              </w:rPr>
            </w:pPr>
            <w:r w:rsidRPr="00E50164">
              <w:rPr>
                <w:rFonts w:cs="Arial"/>
              </w:rPr>
              <w:t xml:space="preserve">(EF05MA10) Concluir, por meio de investigações, que a relação de igualdade existente entre dois membros permanece ao adicionar, subtrair, multiplicar ou dividir cada um desses membros por um mesmo número, para construir a noção de equivalência. </w:t>
            </w:r>
          </w:p>
          <w:p w:rsidR="00FE0CFE" w:rsidRDefault="00FE0CFE" w:rsidP="00E7353C">
            <w:pPr>
              <w:jc w:val="both"/>
              <w:rPr>
                <w:rFonts w:cs="Arial"/>
              </w:rPr>
            </w:pPr>
            <w:r w:rsidRPr="00E50164">
              <w:rPr>
                <w:rFonts w:cs="Arial"/>
              </w:rPr>
              <w:t>(EF05MA10RS-1) Investigar, interpretar e sistematizar conclusões que uma igualdade não se altera ao adicionar ou subtrair, multiplicar ou dividir os seus termos por um mesmo número, através de problemas e tecnologias digitais.</w:t>
            </w:r>
          </w:p>
          <w:p w:rsidR="00FE0CFE" w:rsidRPr="00E50164" w:rsidRDefault="00FE0CFE" w:rsidP="00E7353C">
            <w:pPr>
              <w:jc w:val="both"/>
              <w:rPr>
                <w:rFonts w:cs="Arial"/>
              </w:rPr>
            </w:pPr>
          </w:p>
        </w:tc>
      </w:tr>
      <w:tr w:rsidR="00FE0CFE" w:rsidRPr="00E50164" w:rsidTr="00FE0CFE">
        <w:trPr>
          <w:jc w:val="center"/>
        </w:trPr>
        <w:tc>
          <w:tcPr>
            <w:tcW w:w="1451" w:type="dxa"/>
          </w:tcPr>
          <w:p w:rsidR="00FE0CFE" w:rsidRPr="00E50164" w:rsidRDefault="00FE0CFE" w:rsidP="00E7353C">
            <w:pPr>
              <w:jc w:val="center"/>
              <w:rPr>
                <w:rFonts w:cs="Arial"/>
              </w:rPr>
            </w:pPr>
            <w:r w:rsidRPr="00E50164">
              <w:rPr>
                <w:rFonts w:cs="Arial"/>
              </w:rPr>
              <w:t>Álgebra</w:t>
            </w:r>
          </w:p>
        </w:tc>
        <w:tc>
          <w:tcPr>
            <w:tcW w:w="2550" w:type="dxa"/>
          </w:tcPr>
          <w:p w:rsidR="00FE0CFE" w:rsidRPr="00E50164" w:rsidRDefault="00FE0CFE" w:rsidP="00E7353C">
            <w:pPr>
              <w:jc w:val="both"/>
              <w:rPr>
                <w:rFonts w:cs="Arial"/>
              </w:rPr>
            </w:pPr>
            <w:r w:rsidRPr="00E50164">
              <w:rPr>
                <w:rFonts w:cs="Arial"/>
              </w:rPr>
              <w:t>Propriedades da igualdade e  noção de equivalência</w:t>
            </w:r>
          </w:p>
        </w:tc>
        <w:tc>
          <w:tcPr>
            <w:tcW w:w="10206" w:type="dxa"/>
          </w:tcPr>
          <w:p w:rsidR="00FE0CFE" w:rsidRPr="00E50164" w:rsidRDefault="00FE0CFE" w:rsidP="00E7353C">
            <w:pPr>
              <w:jc w:val="both"/>
              <w:rPr>
                <w:rFonts w:cs="Arial"/>
              </w:rPr>
            </w:pPr>
            <w:r w:rsidRPr="00E50164">
              <w:rPr>
                <w:rFonts w:cs="Arial"/>
              </w:rPr>
              <w:t xml:space="preserve">(EF05MA11) Resolver e elaborar problemas cuja conversão em sentença matemática seja uma igualdade com uma operação em que um dos termos é desconhecido. </w:t>
            </w:r>
          </w:p>
          <w:p w:rsidR="00FE0CFE" w:rsidRPr="00E50164" w:rsidRDefault="00FE0CFE" w:rsidP="00E7353C">
            <w:pPr>
              <w:jc w:val="both"/>
              <w:rPr>
                <w:rFonts w:cs="Arial"/>
              </w:rPr>
            </w:pPr>
            <w:r w:rsidRPr="00E50164">
              <w:rPr>
                <w:rFonts w:cs="Arial"/>
              </w:rPr>
              <w:t>(EF05MA11RS-1) Modelar, resolver e elaborar problemas cuja conversão em sentença matemática seja uma igualdade com uma operação em que um dos termos é desconhecido.</w:t>
            </w:r>
          </w:p>
          <w:p w:rsidR="00FE0CFE" w:rsidRDefault="00FE0CFE" w:rsidP="00E7353C">
            <w:pPr>
              <w:jc w:val="both"/>
              <w:rPr>
                <w:rFonts w:cs="Arial"/>
              </w:rPr>
            </w:pPr>
            <w:r w:rsidRPr="00E50164">
              <w:rPr>
                <w:rFonts w:cs="Arial"/>
              </w:rPr>
              <w:t>(EF05MA11NP-1) Introduzir as expressões numéricas, com parênteses, para resolver situações-problema envolvendo as quatro operações.</w:t>
            </w:r>
          </w:p>
          <w:p w:rsidR="00FE0CFE" w:rsidRPr="00E50164" w:rsidRDefault="00FE0CFE" w:rsidP="00E7353C">
            <w:pPr>
              <w:jc w:val="both"/>
              <w:rPr>
                <w:rFonts w:cs="Arial"/>
              </w:rPr>
            </w:pPr>
          </w:p>
        </w:tc>
      </w:tr>
      <w:tr w:rsidR="00FE0CFE" w:rsidRPr="00E50164" w:rsidTr="00FE0CFE">
        <w:trPr>
          <w:jc w:val="center"/>
        </w:trPr>
        <w:tc>
          <w:tcPr>
            <w:tcW w:w="1451" w:type="dxa"/>
          </w:tcPr>
          <w:p w:rsidR="00FE0CFE" w:rsidRPr="00E50164" w:rsidRDefault="00FE0CFE" w:rsidP="00E7353C">
            <w:pPr>
              <w:jc w:val="center"/>
              <w:rPr>
                <w:rFonts w:cs="Arial"/>
              </w:rPr>
            </w:pPr>
            <w:r w:rsidRPr="00E50164">
              <w:rPr>
                <w:rFonts w:cs="Arial"/>
              </w:rPr>
              <w:t>Probabilidade e estatística</w:t>
            </w:r>
          </w:p>
        </w:tc>
        <w:tc>
          <w:tcPr>
            <w:tcW w:w="2550" w:type="dxa"/>
          </w:tcPr>
          <w:p w:rsidR="00FE0CFE" w:rsidRPr="00E50164" w:rsidRDefault="00FE0CFE" w:rsidP="00E7353C">
            <w:pPr>
              <w:jc w:val="both"/>
              <w:rPr>
                <w:rFonts w:cs="Arial"/>
              </w:rPr>
            </w:pPr>
            <w:r w:rsidRPr="00E50164">
              <w:rPr>
                <w:rFonts w:cs="Arial"/>
              </w:rPr>
              <w:t>Leitura, coleta, classificação interpretação e representação de dados em tabelas de dupla entrada, gráfico de colunas agrupadas, gráficos pictóricos e gráfico de linhas</w:t>
            </w:r>
          </w:p>
        </w:tc>
        <w:tc>
          <w:tcPr>
            <w:tcW w:w="10206" w:type="dxa"/>
          </w:tcPr>
          <w:p w:rsidR="00FE0CFE" w:rsidRPr="00E50164" w:rsidRDefault="00FE0CFE" w:rsidP="00E7353C">
            <w:pPr>
              <w:jc w:val="both"/>
              <w:rPr>
                <w:rFonts w:cs="Arial"/>
              </w:rPr>
            </w:pPr>
            <w:r w:rsidRPr="00E50164">
              <w:rPr>
                <w:rFonts w:cs="Arial"/>
              </w:rPr>
              <w:t xml:space="preserve">(EF05MA24) Interpretar dados estatísticos apresentados em textos, tabelas e gráficos (colunas ou linhas), referentes a outras áreas do conhecimento ou a outros contextos, como saúde e trânsito, e produzir textos com o objetivo de sintetizar conclusões. </w:t>
            </w:r>
          </w:p>
          <w:p w:rsidR="00FE0CFE" w:rsidRPr="00E50164" w:rsidRDefault="00FE0CFE" w:rsidP="00E7353C">
            <w:pPr>
              <w:jc w:val="both"/>
              <w:rPr>
                <w:rFonts w:cs="Arial"/>
              </w:rPr>
            </w:pPr>
            <w:r w:rsidRPr="00E50164">
              <w:rPr>
                <w:rFonts w:cs="Arial"/>
              </w:rPr>
              <w:t xml:space="preserve">(EF05MA24RS-1) Ler e interpretar e avaliar informações e dados apresentados de maneira organizada por meio de listas, tabelas, mapas e gráficos, e em situação problema. </w:t>
            </w:r>
          </w:p>
          <w:p w:rsidR="00FE0CFE" w:rsidRDefault="00FE0CFE" w:rsidP="00E7353C">
            <w:pPr>
              <w:jc w:val="both"/>
              <w:rPr>
                <w:rFonts w:cs="Arial"/>
              </w:rPr>
            </w:pPr>
            <w:r w:rsidRPr="00E50164">
              <w:rPr>
                <w:rFonts w:cs="Arial"/>
              </w:rPr>
              <w:t>(EF05MA24RS-2) Interpretar, concluir e compartilhar pequenas análises de gráficos, apresentados em diferentes áreas do conhecimento ou outros contextos, utilizando revistas, jornais e internet para coleta de dados. (EF05MA24RS-3) Resolver e sistematizar conclusões de problemas com dados apresentados de maneira organizada, por meio de tabelas e gráficos.</w:t>
            </w:r>
          </w:p>
          <w:p w:rsidR="00FE0CFE" w:rsidRPr="00E50164" w:rsidRDefault="00FE0CFE" w:rsidP="00E7353C">
            <w:pPr>
              <w:jc w:val="both"/>
              <w:rPr>
                <w:rFonts w:cs="Arial"/>
              </w:rPr>
            </w:pPr>
          </w:p>
        </w:tc>
      </w:tr>
      <w:tr w:rsidR="00FE0CFE" w:rsidRPr="00E50164" w:rsidTr="00FE0CFE">
        <w:trPr>
          <w:jc w:val="center"/>
        </w:trPr>
        <w:tc>
          <w:tcPr>
            <w:tcW w:w="1451" w:type="dxa"/>
          </w:tcPr>
          <w:p w:rsidR="00FE0CFE" w:rsidRPr="00E50164" w:rsidRDefault="00FE0CFE" w:rsidP="00E7353C">
            <w:pPr>
              <w:jc w:val="center"/>
              <w:rPr>
                <w:rFonts w:cs="Arial"/>
              </w:rPr>
            </w:pPr>
            <w:r w:rsidRPr="00E50164">
              <w:rPr>
                <w:rFonts w:cs="Arial"/>
              </w:rPr>
              <w:lastRenderedPageBreak/>
              <w:t>Probabilidade e estatística</w:t>
            </w:r>
          </w:p>
        </w:tc>
        <w:tc>
          <w:tcPr>
            <w:tcW w:w="2550" w:type="dxa"/>
          </w:tcPr>
          <w:p w:rsidR="00FE0CFE" w:rsidRPr="00E50164" w:rsidRDefault="00FE0CFE" w:rsidP="00E7353C">
            <w:pPr>
              <w:jc w:val="both"/>
              <w:rPr>
                <w:rFonts w:cs="Arial"/>
              </w:rPr>
            </w:pPr>
            <w:r w:rsidRPr="00E50164">
              <w:rPr>
                <w:rFonts w:cs="Arial"/>
              </w:rPr>
              <w:t>Leitura, coleta, classificação interpretação e representação de dados em tabelas de dupla entrada, gráfico de colunas agrupadas, gráficos pictóricos e gráfico de linhas</w:t>
            </w:r>
          </w:p>
        </w:tc>
        <w:tc>
          <w:tcPr>
            <w:tcW w:w="10206" w:type="dxa"/>
          </w:tcPr>
          <w:p w:rsidR="00FE0CFE" w:rsidRPr="00E50164" w:rsidRDefault="00FE0CFE" w:rsidP="00E7353C">
            <w:pPr>
              <w:jc w:val="both"/>
              <w:rPr>
                <w:rFonts w:cs="Arial"/>
              </w:rPr>
            </w:pPr>
            <w:r w:rsidRPr="00E50164">
              <w:rPr>
                <w:rFonts w:cs="Arial"/>
              </w:rPr>
              <w:t xml:space="preserve">(EF05MA25) 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 </w:t>
            </w:r>
          </w:p>
          <w:p w:rsidR="00FE0CFE" w:rsidRPr="00E50164" w:rsidRDefault="00FE0CFE" w:rsidP="00E7353C">
            <w:pPr>
              <w:jc w:val="both"/>
              <w:rPr>
                <w:rFonts w:cs="Arial"/>
              </w:rPr>
            </w:pPr>
            <w:r w:rsidRPr="00E50164">
              <w:rPr>
                <w:rFonts w:cs="Arial"/>
              </w:rPr>
              <w:t xml:space="preserve">(EF05MA25RS-1) Formular questões e definir estratégias apropriadas a coleta de dados, por meio de observações, medições e experimentos, referente a diferentes contextos da realidade do aluno.  </w:t>
            </w:r>
          </w:p>
          <w:p w:rsidR="00FE0CFE" w:rsidRPr="00E50164" w:rsidRDefault="00FE0CFE" w:rsidP="00E7353C">
            <w:pPr>
              <w:jc w:val="both"/>
              <w:rPr>
                <w:rFonts w:cs="Arial"/>
              </w:rPr>
            </w:pPr>
            <w:r w:rsidRPr="00E50164">
              <w:rPr>
                <w:rFonts w:cs="Arial"/>
              </w:rPr>
              <w:t xml:space="preserve">(EF05MA25RS-2) Reconhecer os tipos de variáveis analisadas a partir das questões elaboradas no planejamento da pesquisa. </w:t>
            </w:r>
          </w:p>
          <w:p w:rsidR="00FE0CFE" w:rsidRPr="00E50164" w:rsidRDefault="00FE0CFE" w:rsidP="00E7353C">
            <w:pPr>
              <w:jc w:val="both"/>
              <w:rPr>
                <w:rFonts w:cs="Arial"/>
              </w:rPr>
            </w:pPr>
            <w:r w:rsidRPr="00E50164">
              <w:rPr>
                <w:rFonts w:cs="Arial"/>
              </w:rPr>
              <w:t xml:space="preserve">(EF05MA25RS-3) Utilizar a forma apropriada de organizar e apresentar os dados coletados (escolha e construção adequada de tabelas e gráficos), com e sem uso de tecnologias. </w:t>
            </w:r>
          </w:p>
          <w:p w:rsidR="00FE0CFE" w:rsidRDefault="00FE0CFE" w:rsidP="00E7353C">
            <w:pPr>
              <w:jc w:val="both"/>
              <w:rPr>
                <w:rFonts w:cs="Arial"/>
              </w:rPr>
            </w:pPr>
            <w:r w:rsidRPr="00E50164">
              <w:rPr>
                <w:rFonts w:cs="Arial"/>
              </w:rPr>
              <w:t>(EF05MA25RS-4) Explicar e sistematizar conclusões sobre a finalidade e os resultados da pesquisa, através de texto escrito.</w:t>
            </w:r>
          </w:p>
          <w:p w:rsidR="00FE0CFE" w:rsidRPr="00E50164" w:rsidRDefault="00FE0CFE" w:rsidP="00E7353C">
            <w:pPr>
              <w:jc w:val="both"/>
              <w:rPr>
                <w:rFonts w:cs="Arial"/>
              </w:rPr>
            </w:pPr>
          </w:p>
        </w:tc>
      </w:tr>
    </w:tbl>
    <w:p w:rsidR="00CE4DB7" w:rsidRPr="00E50164" w:rsidRDefault="00CE4DB7" w:rsidP="004745DD">
      <w:pPr>
        <w:pStyle w:val="Ttulo1"/>
        <w:jc w:val="center"/>
        <w:rPr>
          <w:rFonts w:cs="Arial"/>
        </w:rPr>
      </w:pPr>
      <w:r w:rsidRPr="00E50164">
        <w:rPr>
          <w:rFonts w:cs="Arial"/>
        </w:rPr>
        <w:t xml:space="preserve"> </w:t>
      </w:r>
      <w:r w:rsidR="004745DD" w:rsidRPr="00E50164">
        <w:rPr>
          <w:color w:val="auto"/>
        </w:rPr>
        <w:t>MATEMÁTICA  -5º ANO</w:t>
      </w:r>
      <w:r w:rsidR="004745DD">
        <w:rPr>
          <w:color w:val="auto"/>
        </w:rPr>
        <w:t xml:space="preserve"> – 2º Trimestre</w:t>
      </w:r>
    </w:p>
    <w:tbl>
      <w:tblPr>
        <w:tblStyle w:val="Tabelacomgrade"/>
        <w:tblW w:w="14207" w:type="dxa"/>
        <w:jc w:val="center"/>
        <w:tblLayout w:type="fixed"/>
        <w:tblLook w:val="04A0"/>
      </w:tblPr>
      <w:tblGrid>
        <w:gridCol w:w="1749"/>
        <w:gridCol w:w="2252"/>
        <w:gridCol w:w="10206"/>
      </w:tblGrid>
      <w:tr w:rsidR="001105FF" w:rsidRPr="00E50164" w:rsidTr="00AD3489">
        <w:trPr>
          <w:jc w:val="center"/>
        </w:trPr>
        <w:tc>
          <w:tcPr>
            <w:tcW w:w="1749" w:type="dxa"/>
            <w:vAlign w:val="center"/>
          </w:tcPr>
          <w:p w:rsidR="001105FF" w:rsidRPr="00E50164" w:rsidRDefault="001105FF" w:rsidP="001105FF">
            <w:pPr>
              <w:jc w:val="center"/>
              <w:rPr>
                <w:b/>
              </w:rPr>
            </w:pPr>
            <w:bookmarkStart w:id="0" w:name="_Toc26950953"/>
            <w:r w:rsidRPr="00E50164">
              <w:rPr>
                <w:b/>
              </w:rPr>
              <w:t>UNIDADE TEMÁTICA</w:t>
            </w:r>
          </w:p>
        </w:tc>
        <w:tc>
          <w:tcPr>
            <w:tcW w:w="2252" w:type="dxa"/>
            <w:vAlign w:val="center"/>
          </w:tcPr>
          <w:p w:rsidR="001105FF" w:rsidRPr="00E50164" w:rsidRDefault="001105FF" w:rsidP="001105FF">
            <w:pPr>
              <w:jc w:val="center"/>
              <w:rPr>
                <w:b/>
              </w:rPr>
            </w:pPr>
            <w:r w:rsidRPr="00E50164">
              <w:rPr>
                <w:b/>
              </w:rPr>
              <w:t>OBJETOS DE CONHECIMENTO</w:t>
            </w:r>
          </w:p>
        </w:tc>
        <w:tc>
          <w:tcPr>
            <w:tcW w:w="10206" w:type="dxa"/>
            <w:vAlign w:val="center"/>
          </w:tcPr>
          <w:p w:rsidR="001105FF" w:rsidRPr="00E50164" w:rsidRDefault="001105FF" w:rsidP="001105FF">
            <w:pPr>
              <w:jc w:val="center"/>
              <w:rPr>
                <w:b/>
              </w:rPr>
            </w:pPr>
            <w:r w:rsidRPr="00E50164">
              <w:rPr>
                <w:b/>
              </w:rPr>
              <w:t>HABILIDADES</w:t>
            </w: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t>Números</w:t>
            </w:r>
          </w:p>
        </w:tc>
        <w:tc>
          <w:tcPr>
            <w:tcW w:w="2252" w:type="dxa"/>
          </w:tcPr>
          <w:p w:rsidR="001105FF" w:rsidRPr="00E50164" w:rsidRDefault="001105FF" w:rsidP="001105FF">
            <w:pPr>
              <w:jc w:val="both"/>
              <w:rPr>
                <w:rFonts w:cs="Arial"/>
              </w:rPr>
            </w:pPr>
            <w:r w:rsidRPr="00E50164">
              <w:rPr>
                <w:rFonts w:cs="Arial"/>
              </w:rPr>
              <w:t>Números racionais expressos na forma decimal e sua representação na reta numérica</w:t>
            </w:r>
          </w:p>
        </w:tc>
        <w:tc>
          <w:tcPr>
            <w:tcW w:w="10206" w:type="dxa"/>
          </w:tcPr>
          <w:p w:rsidR="001105FF" w:rsidRPr="00E50164" w:rsidRDefault="001105FF" w:rsidP="001105FF">
            <w:pPr>
              <w:jc w:val="both"/>
              <w:rPr>
                <w:rFonts w:cs="Arial"/>
              </w:rPr>
            </w:pPr>
            <w:r w:rsidRPr="00E50164">
              <w:rPr>
                <w:rFonts w:cs="Arial"/>
              </w:rPr>
              <w:t xml:space="preserve">(EF05MA02) Ler, escrever e ordenar números racionais na forma decimal com compreensão das principais características do sistema de numeração decimal, utilizando, como recursos, a composição e decomposição e a reta numérica. </w:t>
            </w:r>
          </w:p>
          <w:p w:rsidR="001105FF" w:rsidRPr="00E50164" w:rsidRDefault="001105FF" w:rsidP="001105FF">
            <w:pPr>
              <w:jc w:val="both"/>
              <w:rPr>
                <w:rFonts w:cs="Arial"/>
              </w:rPr>
            </w:pPr>
            <w:r w:rsidRPr="00E50164">
              <w:rPr>
                <w:rFonts w:cs="Arial"/>
              </w:rPr>
              <w:t xml:space="preserve">(EF05MA02RS-1) Identificar, compreender e ler corretamente números racionais na forma decimal em diferentes situações do dia a dia.  </w:t>
            </w:r>
          </w:p>
          <w:p w:rsidR="001105FF" w:rsidRPr="00E50164" w:rsidRDefault="001105FF" w:rsidP="001105FF">
            <w:pPr>
              <w:jc w:val="both"/>
              <w:rPr>
                <w:rFonts w:cs="Arial"/>
              </w:rPr>
            </w:pPr>
            <w:r w:rsidRPr="00E50164">
              <w:rPr>
                <w:rFonts w:cs="Arial"/>
              </w:rPr>
              <w:t xml:space="preserve">(EF05MA02RS-2) Decompor e reconhecer trocas de números inteiros por décimos, tendo a compreensão das características de numeração decimal e a localização na reta numérica. </w:t>
            </w:r>
          </w:p>
          <w:p w:rsidR="001105FF" w:rsidRDefault="001105FF" w:rsidP="001105FF">
            <w:pPr>
              <w:jc w:val="both"/>
              <w:rPr>
                <w:rFonts w:cs="Arial"/>
              </w:rPr>
            </w:pPr>
            <w:r w:rsidRPr="00E50164">
              <w:rPr>
                <w:rFonts w:cs="Arial"/>
              </w:rPr>
              <w:t xml:space="preserve"> (EF05MA02RS-3) Expressar suas respostas e sintetizar conclusões de problemas, envolvendo números racionais na forma decimal, através de discussão em grupo, com apoio de material concreto.</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t>Números</w:t>
            </w:r>
          </w:p>
        </w:tc>
        <w:tc>
          <w:tcPr>
            <w:tcW w:w="2252" w:type="dxa"/>
          </w:tcPr>
          <w:p w:rsidR="001105FF" w:rsidRPr="00E50164" w:rsidRDefault="001105FF" w:rsidP="001105FF">
            <w:pPr>
              <w:jc w:val="both"/>
              <w:rPr>
                <w:rFonts w:cs="Arial"/>
              </w:rPr>
            </w:pPr>
            <w:r w:rsidRPr="00E50164">
              <w:rPr>
                <w:rFonts w:cs="Arial"/>
              </w:rPr>
              <w:t xml:space="preserve">Representação fracionária dos números  racionais: reconhecimento,  significados, leitura e representação na reta </w:t>
            </w:r>
            <w:r w:rsidRPr="00E50164">
              <w:rPr>
                <w:rFonts w:cs="Arial"/>
              </w:rPr>
              <w:lastRenderedPageBreak/>
              <w:t>numérica</w:t>
            </w:r>
          </w:p>
        </w:tc>
        <w:tc>
          <w:tcPr>
            <w:tcW w:w="10206" w:type="dxa"/>
          </w:tcPr>
          <w:p w:rsidR="001105FF" w:rsidRPr="00E50164" w:rsidRDefault="001105FF" w:rsidP="001105FF">
            <w:pPr>
              <w:jc w:val="both"/>
              <w:rPr>
                <w:rFonts w:cs="Arial"/>
              </w:rPr>
            </w:pPr>
            <w:r w:rsidRPr="00E50164">
              <w:rPr>
                <w:rFonts w:cs="Arial"/>
              </w:rPr>
              <w:lastRenderedPageBreak/>
              <w:t xml:space="preserve">(EF05MA03) Identificar e representar frações (menores e maiores  que a unidade), associando-as ao resultado de uma divisão ou à ideia de parte de um todo, utilizando a reta numérica como recurso. </w:t>
            </w:r>
          </w:p>
          <w:p w:rsidR="001105FF" w:rsidRPr="00E50164" w:rsidRDefault="001105FF" w:rsidP="001105FF">
            <w:pPr>
              <w:jc w:val="both"/>
              <w:rPr>
                <w:rFonts w:cs="Arial"/>
              </w:rPr>
            </w:pPr>
            <w:r w:rsidRPr="00E50164">
              <w:rPr>
                <w:rFonts w:cs="Arial"/>
              </w:rPr>
              <w:t xml:space="preserve">(EF05MA03RS-1) Identificar, representar e traduzir,  oralmente ou por escrito, uma fração, associada à ideia de um todo, com compreensão do significado do numerador e do denominador, em diferentes situações contextualizadas.  </w:t>
            </w:r>
          </w:p>
          <w:p w:rsidR="001105FF" w:rsidRDefault="001105FF" w:rsidP="001105FF">
            <w:pPr>
              <w:jc w:val="both"/>
              <w:rPr>
                <w:rFonts w:cs="Arial"/>
              </w:rPr>
            </w:pPr>
            <w:r w:rsidRPr="00E50164">
              <w:rPr>
                <w:rFonts w:cs="Arial"/>
              </w:rPr>
              <w:t xml:space="preserve">(EF05MA03RS-2) Classificar, comparar e ordenar frações em ordem crescente e em ordem decrescente, </w:t>
            </w:r>
            <w:r w:rsidRPr="00E50164">
              <w:rPr>
                <w:rFonts w:cs="Arial"/>
              </w:rPr>
              <w:lastRenderedPageBreak/>
              <w:t>utilizando a representação gráfica, a reta numérica e a linguagem matemática, através de material concreto e discussão em grupo.</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lastRenderedPageBreak/>
              <w:t>Números</w:t>
            </w:r>
          </w:p>
        </w:tc>
        <w:tc>
          <w:tcPr>
            <w:tcW w:w="2252" w:type="dxa"/>
          </w:tcPr>
          <w:p w:rsidR="001105FF" w:rsidRPr="00E50164" w:rsidRDefault="001105FF" w:rsidP="001105FF">
            <w:pPr>
              <w:jc w:val="both"/>
              <w:rPr>
                <w:rFonts w:cs="Arial"/>
              </w:rPr>
            </w:pPr>
            <w:r w:rsidRPr="00E50164">
              <w:rPr>
                <w:rFonts w:cs="Arial"/>
              </w:rPr>
              <w:t>Comparação e ordenação de números racionais na representação decimal e na fracionária,  utilizando a noção de equivalência</w:t>
            </w:r>
          </w:p>
        </w:tc>
        <w:tc>
          <w:tcPr>
            <w:tcW w:w="10206" w:type="dxa"/>
          </w:tcPr>
          <w:p w:rsidR="001105FF" w:rsidRPr="00E50164" w:rsidRDefault="001105FF" w:rsidP="001105FF">
            <w:pPr>
              <w:jc w:val="both"/>
              <w:rPr>
                <w:rFonts w:cs="Arial"/>
              </w:rPr>
            </w:pPr>
            <w:r w:rsidRPr="00E50164">
              <w:rPr>
                <w:rFonts w:cs="Arial"/>
              </w:rPr>
              <w:t xml:space="preserve">(EF05MA04) Identificar frações equivalentes. </w:t>
            </w:r>
          </w:p>
          <w:p w:rsidR="001105FF" w:rsidRDefault="001105FF" w:rsidP="001105FF">
            <w:pPr>
              <w:jc w:val="both"/>
              <w:rPr>
                <w:rFonts w:cs="Arial"/>
              </w:rPr>
            </w:pPr>
            <w:r w:rsidRPr="00E50164">
              <w:rPr>
                <w:rFonts w:cs="Arial"/>
              </w:rPr>
              <w:t>(EF05MA04RS-1) Reconhecer, perceber e registrar os critérios que representam a equivalência de frações, através da discussão de ideias coletivas e manipulação de material concreto e de resolução de problemas.  (EF05MA04RS-2) Representar graficamente sequência de frações equivalentes a partir de um padrão observado, utilizando material concreto ou não.</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t>Números</w:t>
            </w:r>
          </w:p>
        </w:tc>
        <w:tc>
          <w:tcPr>
            <w:tcW w:w="2252" w:type="dxa"/>
          </w:tcPr>
          <w:p w:rsidR="001105FF" w:rsidRPr="00E50164" w:rsidRDefault="001105FF" w:rsidP="001105FF">
            <w:pPr>
              <w:jc w:val="both"/>
              <w:rPr>
                <w:rFonts w:cs="Arial"/>
              </w:rPr>
            </w:pPr>
            <w:r w:rsidRPr="00E50164">
              <w:rPr>
                <w:rFonts w:cs="Arial"/>
              </w:rPr>
              <w:t>Comparação e ordenação de números racionais na representação decimal e na fracionária, utilizando a noção de equivalência</w:t>
            </w:r>
          </w:p>
        </w:tc>
        <w:tc>
          <w:tcPr>
            <w:tcW w:w="10206" w:type="dxa"/>
          </w:tcPr>
          <w:p w:rsidR="001105FF" w:rsidRPr="00E50164" w:rsidRDefault="001105FF" w:rsidP="001105FF">
            <w:pPr>
              <w:jc w:val="both"/>
              <w:rPr>
                <w:rFonts w:cs="Arial"/>
              </w:rPr>
            </w:pPr>
            <w:r w:rsidRPr="00E50164">
              <w:rPr>
                <w:rFonts w:cs="Arial"/>
              </w:rPr>
              <w:t xml:space="preserve">(EF05MA05) Comparar e ordenar números racionais positivos (representações fracionária e decimal), relacionando-os a pontos na reta numérica. </w:t>
            </w:r>
          </w:p>
          <w:p w:rsidR="001105FF" w:rsidRPr="00E50164" w:rsidRDefault="001105FF" w:rsidP="001105FF">
            <w:pPr>
              <w:jc w:val="both"/>
              <w:rPr>
                <w:rFonts w:cs="Arial"/>
              </w:rPr>
            </w:pPr>
            <w:r w:rsidRPr="00E50164">
              <w:rPr>
                <w:rFonts w:cs="Arial"/>
              </w:rPr>
              <w:t>(EF05MA05RS-1) Reconhecer, localizar e associar números racionais positivos representados na forma fracionária e na sua respectiva representação decimal, utilizando, como recurso, a reta numérica.</w:t>
            </w: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t>Números</w:t>
            </w:r>
          </w:p>
        </w:tc>
        <w:tc>
          <w:tcPr>
            <w:tcW w:w="2252" w:type="dxa"/>
          </w:tcPr>
          <w:p w:rsidR="001105FF" w:rsidRPr="00E50164" w:rsidRDefault="001105FF" w:rsidP="001105FF">
            <w:pPr>
              <w:jc w:val="both"/>
              <w:rPr>
                <w:rFonts w:cs="Arial"/>
              </w:rPr>
            </w:pPr>
            <w:r>
              <w:rPr>
                <w:rFonts w:cs="Arial"/>
              </w:rPr>
              <w:t xml:space="preserve">Cálculo de porcentagens e </w:t>
            </w:r>
            <w:r w:rsidRPr="00E50164">
              <w:rPr>
                <w:rFonts w:cs="Arial"/>
              </w:rPr>
              <w:t>representação fracionária</w:t>
            </w:r>
          </w:p>
        </w:tc>
        <w:tc>
          <w:tcPr>
            <w:tcW w:w="10206" w:type="dxa"/>
          </w:tcPr>
          <w:p w:rsidR="001105FF" w:rsidRPr="00E50164" w:rsidRDefault="001105FF" w:rsidP="001105FF">
            <w:pPr>
              <w:jc w:val="both"/>
              <w:rPr>
                <w:rFonts w:cs="Arial"/>
              </w:rPr>
            </w:pPr>
            <w:r w:rsidRPr="00E50164">
              <w:rPr>
                <w:rFonts w:cs="Arial"/>
              </w:rPr>
              <w:t xml:space="preserve">(EF05MA06) Associar as representações 10%, 25%, 50%, 75% e 100% respectivamente à décima parte, quarta parte, metade, três quartos e um inteiro, para calcular porcentagens, utilizando estratégias pessoais, cálculo mental e calculadora, em contextos de educação  financeira, entre outros. (EF05MA06RS-1) Associar e transformar as porcentagens 10%, 25%, 50% e 75%,100% em frações centesimais e simplificá-las para demonstrar que são partes de um todo, utilizando o cálculo mental e algoritmos.  </w:t>
            </w:r>
          </w:p>
          <w:p w:rsidR="001105FF" w:rsidRDefault="001105FF" w:rsidP="001105FF">
            <w:pPr>
              <w:jc w:val="both"/>
              <w:rPr>
                <w:rFonts w:cs="Arial"/>
              </w:rPr>
            </w:pPr>
            <w:r w:rsidRPr="00E50164">
              <w:rPr>
                <w:rFonts w:cs="Arial"/>
              </w:rPr>
              <w:t>(EF05MA06RS-2) Resolver e comparar porcentagens relacionadas à ideia de décima parte, quarta parte, metade, três quartos e um inteiro, utilizando diferentes estratégias de resolução, em problemas característicos de lucro, prejuízo, desconto ou acréscimo.</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t>Números</w:t>
            </w:r>
          </w:p>
        </w:tc>
        <w:tc>
          <w:tcPr>
            <w:tcW w:w="2252" w:type="dxa"/>
          </w:tcPr>
          <w:p w:rsidR="001105FF" w:rsidRPr="00E50164" w:rsidRDefault="001105FF" w:rsidP="001105FF">
            <w:pPr>
              <w:jc w:val="both"/>
              <w:rPr>
                <w:rFonts w:cs="Arial"/>
              </w:rPr>
            </w:pPr>
            <w:r w:rsidRPr="00E50164">
              <w:rPr>
                <w:rFonts w:cs="Arial"/>
              </w:rPr>
              <w:t xml:space="preserve">Problemas: adição e subtração de números naturais e números racionais cuja representação </w:t>
            </w:r>
            <w:r w:rsidRPr="00E50164">
              <w:rPr>
                <w:rFonts w:cs="Arial"/>
              </w:rPr>
              <w:lastRenderedPageBreak/>
              <w:t>decimal é finita</w:t>
            </w:r>
          </w:p>
        </w:tc>
        <w:tc>
          <w:tcPr>
            <w:tcW w:w="10206" w:type="dxa"/>
          </w:tcPr>
          <w:p w:rsidR="001105FF" w:rsidRPr="00E50164" w:rsidRDefault="001105FF" w:rsidP="001105FF">
            <w:pPr>
              <w:jc w:val="both"/>
              <w:rPr>
                <w:rFonts w:cs="Arial"/>
              </w:rPr>
            </w:pPr>
            <w:r w:rsidRPr="00E50164">
              <w:rPr>
                <w:rFonts w:cs="Arial"/>
              </w:rPr>
              <w:lastRenderedPageBreak/>
              <w:t xml:space="preserve">(EF05MA07) Resolver e elaborar problemas de adição e subtração com números naturais e com números racionais,  cuja representação decimal seja finita, utilizando  estratégias diversas, como cálculo por estimativa, cálculo mental e algoritmos. </w:t>
            </w:r>
          </w:p>
          <w:p w:rsidR="001105FF" w:rsidRDefault="001105FF" w:rsidP="001105FF">
            <w:pPr>
              <w:jc w:val="both"/>
              <w:rPr>
                <w:rFonts w:cs="Arial"/>
              </w:rPr>
            </w:pPr>
            <w:r w:rsidRPr="00E50164">
              <w:rPr>
                <w:rFonts w:cs="Arial"/>
              </w:rPr>
              <w:t xml:space="preserve">(EF05MA07RS-1) Desenvolver e expressar suas respostas de operações de adição e subtração, envolvendo números naturais e racionais, na representação decimal finita, por meio de estratégias pessoais, cálculo </w:t>
            </w:r>
            <w:r w:rsidRPr="00E50164">
              <w:rPr>
                <w:rFonts w:cs="Arial"/>
              </w:rPr>
              <w:lastRenderedPageBreak/>
              <w:t>mental, estimativa e arredondamento, analisando a razoabilidade do cálculo e validando os resultados.</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both"/>
              <w:rPr>
                <w:rFonts w:cs="Arial"/>
              </w:rPr>
            </w:pPr>
            <w:r w:rsidRPr="00E50164">
              <w:rPr>
                <w:rFonts w:cs="Arial"/>
              </w:rPr>
              <w:lastRenderedPageBreak/>
              <w:t>Números</w:t>
            </w:r>
          </w:p>
        </w:tc>
        <w:tc>
          <w:tcPr>
            <w:tcW w:w="2252" w:type="dxa"/>
          </w:tcPr>
          <w:p w:rsidR="001105FF" w:rsidRPr="00E50164" w:rsidRDefault="001105FF" w:rsidP="001105FF">
            <w:pPr>
              <w:jc w:val="both"/>
              <w:rPr>
                <w:rFonts w:cs="Arial"/>
              </w:rPr>
            </w:pPr>
            <w:r w:rsidRPr="00E50164">
              <w:rPr>
                <w:rFonts w:cs="Arial"/>
              </w:rPr>
              <w:t>Problemas: multiplicação e divisão de números racionais cuja representação decimal é finita por números naturais</w:t>
            </w:r>
          </w:p>
        </w:tc>
        <w:tc>
          <w:tcPr>
            <w:tcW w:w="10206" w:type="dxa"/>
          </w:tcPr>
          <w:p w:rsidR="001105FF" w:rsidRPr="00E50164" w:rsidRDefault="001105FF" w:rsidP="001105FF">
            <w:pPr>
              <w:jc w:val="both"/>
              <w:rPr>
                <w:rFonts w:cs="Arial"/>
              </w:rPr>
            </w:pPr>
            <w:r w:rsidRPr="00E50164">
              <w:rPr>
                <w:rFonts w:cs="Arial"/>
              </w:rPr>
              <w:t xml:space="preserve">(EF05MA08) Resolver e elaborar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 </w:t>
            </w:r>
          </w:p>
          <w:p w:rsidR="001105FF" w:rsidRPr="00E50164" w:rsidRDefault="001105FF" w:rsidP="001105FF">
            <w:pPr>
              <w:jc w:val="both"/>
              <w:rPr>
                <w:rFonts w:cs="Arial"/>
              </w:rPr>
            </w:pPr>
            <w:r w:rsidRPr="00E50164">
              <w:rPr>
                <w:rFonts w:cs="Arial"/>
              </w:rPr>
              <w:t xml:space="preserve">(EF05MA08RS-1) Desenvolver e expressar suas respostas de operações de multiplicação e divisão, envolvendo números naturais e racionais, na representação decimal finita com multiplicador natural e divisor natural e diferente de zero), por meio de estratégias do cálculo mental, estimativa, arredondamento e algoritmos, analisando a razoabilidade do cálculo e validando os resultados. </w:t>
            </w:r>
          </w:p>
          <w:p w:rsidR="001105FF" w:rsidRDefault="001105FF" w:rsidP="001105FF">
            <w:pPr>
              <w:jc w:val="both"/>
              <w:rPr>
                <w:rFonts w:cs="Arial"/>
              </w:rPr>
            </w:pPr>
            <w:r w:rsidRPr="00E50164">
              <w:rPr>
                <w:rFonts w:cs="Arial"/>
              </w:rPr>
              <w:t>(EF05MA08NP-1) Resolver e elaborar cálculos e problemas de multiplicação e divisão cujo multiplicador ou divisor tenha dois algarismos.</w:t>
            </w:r>
          </w:p>
          <w:p w:rsidR="001105FF" w:rsidRPr="00E50164" w:rsidRDefault="001105FF" w:rsidP="001105FF">
            <w:pPr>
              <w:jc w:val="both"/>
              <w:rPr>
                <w:rFonts w:cs="Arial"/>
              </w:rPr>
            </w:pPr>
          </w:p>
        </w:tc>
      </w:tr>
      <w:tr w:rsidR="001105FF" w:rsidRPr="00E50164" w:rsidTr="00AD3489">
        <w:trPr>
          <w:trHeight w:val="2400"/>
          <w:jc w:val="center"/>
        </w:trPr>
        <w:tc>
          <w:tcPr>
            <w:tcW w:w="1749" w:type="dxa"/>
          </w:tcPr>
          <w:p w:rsidR="001105FF" w:rsidRPr="00E50164" w:rsidRDefault="001105FF" w:rsidP="001105FF">
            <w:pPr>
              <w:jc w:val="center"/>
              <w:rPr>
                <w:rFonts w:cs="Arial"/>
              </w:rPr>
            </w:pPr>
            <w:r w:rsidRPr="00E50164">
              <w:rPr>
                <w:rFonts w:cs="Arial"/>
              </w:rPr>
              <w:t>Números</w:t>
            </w:r>
          </w:p>
        </w:tc>
        <w:tc>
          <w:tcPr>
            <w:tcW w:w="2252" w:type="dxa"/>
          </w:tcPr>
          <w:p w:rsidR="001105FF" w:rsidRPr="00E50164" w:rsidRDefault="001105FF" w:rsidP="001105FF">
            <w:pPr>
              <w:jc w:val="both"/>
              <w:rPr>
                <w:rFonts w:cs="Arial"/>
              </w:rPr>
            </w:pPr>
            <w:r w:rsidRPr="00E50164">
              <w:rPr>
                <w:rFonts w:cs="Arial"/>
              </w:rPr>
              <w:t>Problemas de contagem do tipo: “Se cada objeto de uma coleção A for combinado com todos os elementos de uma coleção  B, quantos agrupamentos esse tipo podem ser formados?”</w:t>
            </w:r>
          </w:p>
        </w:tc>
        <w:tc>
          <w:tcPr>
            <w:tcW w:w="10206" w:type="dxa"/>
          </w:tcPr>
          <w:p w:rsidR="001105FF" w:rsidRPr="00E50164" w:rsidRDefault="001105FF" w:rsidP="001105FF">
            <w:pPr>
              <w:jc w:val="both"/>
              <w:rPr>
                <w:rFonts w:cs="Arial"/>
              </w:rPr>
            </w:pPr>
            <w:r w:rsidRPr="00E50164">
              <w:rPr>
                <w:rFonts w:cs="Arial"/>
              </w:rPr>
              <w:t xml:space="preserve">(EF05MA09) Resolver e elaborar problemas simples de contagem, envolvendo o princípio  multiplicativo, como a determinação do número de  agrupamentos possíveis ao se combinar cada elemento de uma coleção com todos os elementos de outra coleção, por meio de diagramas de árvore ou por tabelas. </w:t>
            </w:r>
          </w:p>
          <w:p w:rsidR="001105FF" w:rsidRPr="00E50164" w:rsidRDefault="001105FF" w:rsidP="001105FF">
            <w:pPr>
              <w:jc w:val="both"/>
              <w:rPr>
                <w:rFonts w:cs="Arial"/>
              </w:rPr>
            </w:pPr>
            <w:r w:rsidRPr="00E50164">
              <w:rPr>
                <w:rFonts w:cs="Arial"/>
              </w:rPr>
              <w:t xml:space="preserve">(EF05MA09RS-1) Analisar, interpretar, formular e solucionar problemas simples de contagem, compreendendo o significado do princípio multiplicativo,através de possíveis combinações entre elementos de duas coleções, utilizando a representação por diagramas ou por tabelas.  </w:t>
            </w:r>
          </w:p>
          <w:p w:rsidR="001105FF" w:rsidRPr="00E50164" w:rsidRDefault="001105FF" w:rsidP="001105FF">
            <w:pPr>
              <w:jc w:val="both"/>
              <w:rPr>
                <w:rFonts w:cs="Arial"/>
              </w:rPr>
            </w:pPr>
            <w:r w:rsidRPr="00E50164">
              <w:rPr>
                <w:rFonts w:cs="Arial"/>
              </w:rPr>
              <w:t>(EF05MA09RES-2) Explorar o pensamento lógico ao preencher esquemas e diagramas de árvores de possibilidades de combinações entre elementos de coleções, usando material didático e tecnologias digitais.</w:t>
            </w:r>
          </w:p>
        </w:tc>
      </w:tr>
      <w:tr w:rsidR="001105FF" w:rsidRPr="00E50164" w:rsidTr="00AD3489">
        <w:trPr>
          <w:jc w:val="center"/>
        </w:trPr>
        <w:tc>
          <w:tcPr>
            <w:tcW w:w="1749" w:type="dxa"/>
          </w:tcPr>
          <w:p w:rsidR="001105FF" w:rsidRPr="00E50164" w:rsidRDefault="001105FF" w:rsidP="001105FF">
            <w:pPr>
              <w:jc w:val="center"/>
              <w:rPr>
                <w:rFonts w:cs="Arial"/>
              </w:rPr>
            </w:pPr>
            <w:r w:rsidRPr="00E50164">
              <w:rPr>
                <w:rFonts w:cs="Arial"/>
              </w:rPr>
              <w:t>Álgebra</w:t>
            </w:r>
          </w:p>
        </w:tc>
        <w:tc>
          <w:tcPr>
            <w:tcW w:w="2252" w:type="dxa"/>
          </w:tcPr>
          <w:p w:rsidR="001105FF" w:rsidRPr="00E50164" w:rsidRDefault="001105FF" w:rsidP="001105FF">
            <w:pPr>
              <w:jc w:val="both"/>
              <w:rPr>
                <w:rFonts w:cs="Arial"/>
              </w:rPr>
            </w:pPr>
            <w:r w:rsidRPr="00E50164">
              <w:rPr>
                <w:rFonts w:cs="Arial"/>
              </w:rPr>
              <w:t>Propriedades da igualdade e  noção de equivalência</w:t>
            </w:r>
          </w:p>
        </w:tc>
        <w:tc>
          <w:tcPr>
            <w:tcW w:w="10206" w:type="dxa"/>
          </w:tcPr>
          <w:p w:rsidR="001105FF" w:rsidRPr="00E50164" w:rsidRDefault="001105FF" w:rsidP="001105FF">
            <w:pPr>
              <w:jc w:val="both"/>
              <w:rPr>
                <w:rFonts w:cs="Arial"/>
              </w:rPr>
            </w:pPr>
            <w:r w:rsidRPr="00E50164">
              <w:rPr>
                <w:rFonts w:cs="Arial"/>
              </w:rPr>
              <w:t xml:space="preserve">(EF05MA10) Concluir, por meio de investigações, que a relação de igualdade existente entre dois membros permanece ao adicionar, subtrair, multiplicar ou dividir cada um desses membros por um mesmo número, para construir a noção de equivalência. </w:t>
            </w:r>
          </w:p>
          <w:p w:rsidR="001105FF" w:rsidRDefault="001105FF" w:rsidP="001105FF">
            <w:pPr>
              <w:jc w:val="both"/>
              <w:rPr>
                <w:rFonts w:cs="Arial"/>
              </w:rPr>
            </w:pPr>
            <w:r w:rsidRPr="00E50164">
              <w:rPr>
                <w:rFonts w:cs="Arial"/>
              </w:rPr>
              <w:t>(EF05MA10RS-1) Investigar, interpretar e sistematizar conclusões que uma igualdade não se altera ao adicionar ou subtrair, multiplicar ou dividir os seus termos por um mesmo número, através de problemas e tecnologias digitais.</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center"/>
              <w:rPr>
                <w:rFonts w:cs="Arial"/>
              </w:rPr>
            </w:pPr>
            <w:r w:rsidRPr="00E50164">
              <w:rPr>
                <w:rFonts w:cs="Arial"/>
              </w:rPr>
              <w:t>Álgebra</w:t>
            </w:r>
          </w:p>
        </w:tc>
        <w:tc>
          <w:tcPr>
            <w:tcW w:w="2252" w:type="dxa"/>
          </w:tcPr>
          <w:p w:rsidR="001105FF" w:rsidRPr="00E50164" w:rsidRDefault="001105FF" w:rsidP="001105FF">
            <w:pPr>
              <w:jc w:val="both"/>
              <w:rPr>
                <w:rFonts w:cs="Arial"/>
              </w:rPr>
            </w:pPr>
            <w:r w:rsidRPr="00E50164">
              <w:rPr>
                <w:rFonts w:cs="Arial"/>
              </w:rPr>
              <w:t>Propriedades da igualdade e  noção de equivalência</w:t>
            </w:r>
          </w:p>
        </w:tc>
        <w:tc>
          <w:tcPr>
            <w:tcW w:w="10206" w:type="dxa"/>
          </w:tcPr>
          <w:p w:rsidR="001105FF" w:rsidRPr="00E50164" w:rsidRDefault="001105FF" w:rsidP="001105FF">
            <w:pPr>
              <w:jc w:val="both"/>
              <w:rPr>
                <w:rFonts w:cs="Arial"/>
              </w:rPr>
            </w:pPr>
            <w:r w:rsidRPr="00E50164">
              <w:rPr>
                <w:rFonts w:cs="Arial"/>
              </w:rPr>
              <w:t xml:space="preserve">(EF05MA11) Resolver e elaborar problemas cuja conversão em sentença matemática seja uma igualdade com uma operação em que um dos termos é desconhecido. </w:t>
            </w:r>
          </w:p>
          <w:p w:rsidR="001105FF" w:rsidRPr="00E50164" w:rsidRDefault="001105FF" w:rsidP="001105FF">
            <w:pPr>
              <w:jc w:val="both"/>
              <w:rPr>
                <w:rFonts w:cs="Arial"/>
              </w:rPr>
            </w:pPr>
            <w:r w:rsidRPr="00E50164">
              <w:rPr>
                <w:rFonts w:cs="Arial"/>
              </w:rPr>
              <w:t>(EF05MA11RS-1) Modelar, resolver e elaborar problemas cuja conversão em sentença matemática seja uma igualdade com uma operação em que um dos termos é desconhecido.</w:t>
            </w:r>
          </w:p>
          <w:p w:rsidR="001105FF" w:rsidRDefault="001105FF" w:rsidP="001105FF">
            <w:pPr>
              <w:jc w:val="both"/>
              <w:rPr>
                <w:rFonts w:cs="Arial"/>
              </w:rPr>
            </w:pPr>
            <w:r w:rsidRPr="00E50164">
              <w:rPr>
                <w:rFonts w:cs="Arial"/>
              </w:rPr>
              <w:lastRenderedPageBreak/>
              <w:t>(EF05MA11NP-1) Introduzir as expressões numéricas, com parênteses, para resolver situações-problema envolvendo as quatro operações.</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center"/>
              <w:rPr>
                <w:rFonts w:cs="Arial"/>
              </w:rPr>
            </w:pPr>
            <w:r w:rsidRPr="00E50164">
              <w:rPr>
                <w:rFonts w:cs="Arial"/>
              </w:rPr>
              <w:lastRenderedPageBreak/>
              <w:t>Álgebra</w:t>
            </w:r>
          </w:p>
        </w:tc>
        <w:tc>
          <w:tcPr>
            <w:tcW w:w="2252" w:type="dxa"/>
          </w:tcPr>
          <w:p w:rsidR="001105FF" w:rsidRPr="00E50164" w:rsidRDefault="001105FF" w:rsidP="001105FF">
            <w:pPr>
              <w:jc w:val="both"/>
              <w:rPr>
                <w:rFonts w:cs="Arial"/>
              </w:rPr>
            </w:pPr>
            <w:r w:rsidRPr="00E50164">
              <w:rPr>
                <w:rFonts w:cs="Arial"/>
              </w:rPr>
              <w:t>Grandezas diretamente proporcionais. Problemas envolvendo a partição de um todo em duas partes proporcionais</w:t>
            </w:r>
          </w:p>
        </w:tc>
        <w:tc>
          <w:tcPr>
            <w:tcW w:w="10206" w:type="dxa"/>
          </w:tcPr>
          <w:p w:rsidR="001105FF" w:rsidRPr="00E50164" w:rsidRDefault="001105FF" w:rsidP="001105FF">
            <w:pPr>
              <w:jc w:val="both"/>
              <w:rPr>
                <w:rFonts w:cs="Arial"/>
              </w:rPr>
            </w:pPr>
            <w:r w:rsidRPr="00E50164">
              <w:rPr>
                <w:rFonts w:cs="Arial"/>
              </w:rPr>
              <w:t xml:space="preserve">(EF05MA13) Resolver problemas envolvendo a partilha de uma quantidade em duas partes desiguais, tais como dividir uma quantidade em duas partes, de modo que uma seja o dobro da outra, com compreensão da ideia de razão entre as partes e delas com o todo. </w:t>
            </w:r>
          </w:p>
          <w:p w:rsidR="001105FF" w:rsidRDefault="001105FF" w:rsidP="001105FF">
            <w:pPr>
              <w:jc w:val="both"/>
              <w:rPr>
                <w:rFonts w:cs="Arial"/>
              </w:rPr>
            </w:pPr>
            <w:r w:rsidRPr="00E50164">
              <w:rPr>
                <w:rFonts w:cs="Arial"/>
              </w:rPr>
              <w:t>(EF05MA13RS-1) Analisar, interpretar e discutir as relações de variações entre grandezas, através de problemas de partilha de quantidades, envolvendo duas relações multiplicativas, utilizando representação própria.  (EF05MA13RS-2) Compreender a ideia de razão entre as partes e o todo, resolvendo problemas de partilha de quantidades com duas ou mais relações, fazendo uso das representações simbólicas.</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center"/>
              <w:rPr>
                <w:rFonts w:cs="Arial"/>
              </w:rPr>
            </w:pPr>
            <w:r w:rsidRPr="00E50164">
              <w:rPr>
                <w:rFonts w:cs="Arial"/>
              </w:rPr>
              <w:t>Probabilidade e estatística</w:t>
            </w:r>
          </w:p>
        </w:tc>
        <w:tc>
          <w:tcPr>
            <w:tcW w:w="2252" w:type="dxa"/>
          </w:tcPr>
          <w:p w:rsidR="001105FF" w:rsidRPr="00E50164" w:rsidRDefault="001105FF" w:rsidP="001105FF">
            <w:pPr>
              <w:jc w:val="both"/>
              <w:rPr>
                <w:rFonts w:cs="Arial"/>
              </w:rPr>
            </w:pPr>
            <w:r w:rsidRPr="00E50164">
              <w:rPr>
                <w:rFonts w:cs="Arial"/>
              </w:rPr>
              <w:t>Leitura, coleta, classificação interpretação e representação de dados em tabelas de dupla entrada, gráfico de colunas agrupadas, gráficos pictóricos e gráfico de linhas</w:t>
            </w:r>
          </w:p>
        </w:tc>
        <w:tc>
          <w:tcPr>
            <w:tcW w:w="10206" w:type="dxa"/>
          </w:tcPr>
          <w:p w:rsidR="001105FF" w:rsidRPr="00E50164" w:rsidRDefault="001105FF" w:rsidP="001105FF">
            <w:pPr>
              <w:jc w:val="both"/>
              <w:rPr>
                <w:rFonts w:cs="Arial"/>
              </w:rPr>
            </w:pPr>
            <w:r w:rsidRPr="00E50164">
              <w:rPr>
                <w:rFonts w:cs="Arial"/>
              </w:rPr>
              <w:t xml:space="preserve">(EF05MA24) Interpretar dados estatísticos apresentados em textos, tabelas e gráficos (colunas ou linhas), referentes a outras áreas do conhecimento ou a outros contextos, como saúde e trânsito, e produzir textos com o objetivo de sintetizar conclusões. </w:t>
            </w:r>
          </w:p>
          <w:p w:rsidR="001105FF" w:rsidRPr="00E50164" w:rsidRDefault="001105FF" w:rsidP="001105FF">
            <w:pPr>
              <w:jc w:val="both"/>
              <w:rPr>
                <w:rFonts w:cs="Arial"/>
              </w:rPr>
            </w:pPr>
            <w:r w:rsidRPr="00E50164">
              <w:rPr>
                <w:rFonts w:cs="Arial"/>
              </w:rPr>
              <w:t xml:space="preserve">(EF05MA24RS-1) Ler e interpretar e avaliar informações e dados apresentados de maneira organizada por meio de listas, tabelas, mapas e gráficos, e em situação problema. </w:t>
            </w:r>
          </w:p>
          <w:p w:rsidR="001105FF" w:rsidRDefault="001105FF" w:rsidP="001105FF">
            <w:pPr>
              <w:jc w:val="both"/>
              <w:rPr>
                <w:rFonts w:cs="Arial"/>
              </w:rPr>
            </w:pPr>
            <w:r w:rsidRPr="00E50164">
              <w:rPr>
                <w:rFonts w:cs="Arial"/>
              </w:rPr>
              <w:t>(EF05MA24RS-2) Interpretar, concluir e compartilhar pequenas análises de gráficos, apresentados em diferentes áreas do conhecimento ou outros contextos, utilizando revistas, jornais e internet para coleta de dados. (EF05MA24RS-3) Resolver e sistematizar conclusões de problemas com dados apresentados de maneira organizada, por meio de tabelas e gráficos.</w:t>
            </w:r>
          </w:p>
          <w:p w:rsidR="001105FF" w:rsidRPr="00E50164" w:rsidRDefault="001105FF" w:rsidP="001105FF">
            <w:pPr>
              <w:jc w:val="both"/>
              <w:rPr>
                <w:rFonts w:cs="Arial"/>
              </w:rPr>
            </w:pPr>
          </w:p>
        </w:tc>
      </w:tr>
      <w:tr w:rsidR="001105FF" w:rsidRPr="00E50164" w:rsidTr="00AD3489">
        <w:trPr>
          <w:jc w:val="center"/>
        </w:trPr>
        <w:tc>
          <w:tcPr>
            <w:tcW w:w="1749" w:type="dxa"/>
          </w:tcPr>
          <w:p w:rsidR="001105FF" w:rsidRPr="00E50164" w:rsidRDefault="001105FF" w:rsidP="001105FF">
            <w:pPr>
              <w:jc w:val="center"/>
              <w:rPr>
                <w:rFonts w:cs="Arial"/>
              </w:rPr>
            </w:pPr>
            <w:r w:rsidRPr="00E50164">
              <w:rPr>
                <w:rFonts w:cs="Arial"/>
              </w:rPr>
              <w:t>Probabilidade e estatística</w:t>
            </w:r>
          </w:p>
        </w:tc>
        <w:tc>
          <w:tcPr>
            <w:tcW w:w="2252" w:type="dxa"/>
          </w:tcPr>
          <w:p w:rsidR="001105FF" w:rsidRPr="00E50164" w:rsidRDefault="001105FF" w:rsidP="001105FF">
            <w:pPr>
              <w:jc w:val="both"/>
              <w:rPr>
                <w:rFonts w:cs="Arial"/>
              </w:rPr>
            </w:pPr>
            <w:r w:rsidRPr="00E50164">
              <w:rPr>
                <w:rFonts w:cs="Arial"/>
              </w:rPr>
              <w:t>Leitura, coleta, classificação interpretação e representação de dados em tabelas de dupla entrada, gráfico de colunas agrupadas, gráficos pictóricos e gráfico de linhas</w:t>
            </w:r>
          </w:p>
        </w:tc>
        <w:tc>
          <w:tcPr>
            <w:tcW w:w="10206" w:type="dxa"/>
          </w:tcPr>
          <w:p w:rsidR="001105FF" w:rsidRPr="00E50164" w:rsidRDefault="001105FF" w:rsidP="001105FF">
            <w:pPr>
              <w:jc w:val="both"/>
              <w:rPr>
                <w:rFonts w:cs="Arial"/>
              </w:rPr>
            </w:pPr>
            <w:r w:rsidRPr="00E50164">
              <w:rPr>
                <w:rFonts w:cs="Arial"/>
              </w:rPr>
              <w:t xml:space="preserve">(EF05MA25) 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 </w:t>
            </w:r>
          </w:p>
          <w:p w:rsidR="001105FF" w:rsidRPr="00E50164" w:rsidRDefault="001105FF" w:rsidP="001105FF">
            <w:pPr>
              <w:jc w:val="both"/>
              <w:rPr>
                <w:rFonts w:cs="Arial"/>
              </w:rPr>
            </w:pPr>
            <w:r w:rsidRPr="00E50164">
              <w:rPr>
                <w:rFonts w:cs="Arial"/>
              </w:rPr>
              <w:t xml:space="preserve">(EF05MA25RS-1) Formular questões e definir estratégias apropriadas a coleta de dados, por meio de observações, medições e experimentos, referente a diferentes contextos da realidade do aluno.  </w:t>
            </w:r>
          </w:p>
          <w:p w:rsidR="001105FF" w:rsidRPr="00E50164" w:rsidRDefault="001105FF" w:rsidP="001105FF">
            <w:pPr>
              <w:jc w:val="both"/>
              <w:rPr>
                <w:rFonts w:cs="Arial"/>
              </w:rPr>
            </w:pPr>
            <w:r w:rsidRPr="00E50164">
              <w:rPr>
                <w:rFonts w:cs="Arial"/>
              </w:rPr>
              <w:t xml:space="preserve">(EF05MA25RS-2) Reconhecer os tipos de variáveis analisadas a partir das questões elaboradas no planejamento da pesquisa. </w:t>
            </w:r>
          </w:p>
          <w:p w:rsidR="001105FF" w:rsidRPr="00E50164" w:rsidRDefault="001105FF" w:rsidP="001105FF">
            <w:pPr>
              <w:jc w:val="both"/>
              <w:rPr>
                <w:rFonts w:cs="Arial"/>
              </w:rPr>
            </w:pPr>
            <w:r w:rsidRPr="00E50164">
              <w:rPr>
                <w:rFonts w:cs="Arial"/>
              </w:rPr>
              <w:t xml:space="preserve">(EF05MA25RS-3) Utilizar a forma apropriada de organizar e apresentar os dados coletados (escolha e construção adequada de tabelas e gráficos), com e sem uso de tecnologias. </w:t>
            </w:r>
          </w:p>
          <w:p w:rsidR="001105FF" w:rsidRDefault="001105FF" w:rsidP="001105FF">
            <w:pPr>
              <w:jc w:val="both"/>
              <w:rPr>
                <w:rFonts w:cs="Arial"/>
              </w:rPr>
            </w:pPr>
            <w:r w:rsidRPr="00E50164">
              <w:rPr>
                <w:rFonts w:cs="Arial"/>
              </w:rPr>
              <w:t>(EF05MA25RS-4) Explicar e sistematizar conclusões sobre a finalidade e os resultados da pesquisa, através de texto escrito.</w:t>
            </w:r>
          </w:p>
          <w:p w:rsidR="001105FF" w:rsidRPr="00E50164" w:rsidRDefault="001105FF" w:rsidP="001105FF">
            <w:pPr>
              <w:jc w:val="both"/>
              <w:rPr>
                <w:rFonts w:cs="Arial"/>
              </w:rPr>
            </w:pPr>
          </w:p>
        </w:tc>
      </w:tr>
    </w:tbl>
    <w:p w:rsidR="00F341BA" w:rsidRDefault="004745DD" w:rsidP="005B056D">
      <w:pPr>
        <w:pStyle w:val="Ttulo1"/>
        <w:jc w:val="center"/>
        <w:rPr>
          <w:color w:val="auto"/>
        </w:rPr>
      </w:pPr>
      <w:r w:rsidRPr="00E50164">
        <w:rPr>
          <w:color w:val="auto"/>
        </w:rPr>
        <w:lastRenderedPageBreak/>
        <w:t>MATEMÁTICA  -5º ANO</w:t>
      </w:r>
      <w:r>
        <w:rPr>
          <w:color w:val="auto"/>
        </w:rPr>
        <w:t xml:space="preserve"> – 3º Trimestre</w:t>
      </w:r>
    </w:p>
    <w:tbl>
      <w:tblPr>
        <w:tblStyle w:val="Tabelacomgrade"/>
        <w:tblW w:w="14207" w:type="dxa"/>
        <w:jc w:val="center"/>
        <w:tblLayout w:type="fixed"/>
        <w:tblLook w:val="04A0"/>
      </w:tblPr>
      <w:tblGrid>
        <w:gridCol w:w="1451"/>
        <w:gridCol w:w="2550"/>
        <w:gridCol w:w="10206"/>
      </w:tblGrid>
      <w:tr w:rsidR="001105FF" w:rsidRPr="00E50164" w:rsidTr="001105FF">
        <w:trPr>
          <w:jc w:val="center"/>
        </w:trPr>
        <w:tc>
          <w:tcPr>
            <w:tcW w:w="1451" w:type="dxa"/>
            <w:vAlign w:val="center"/>
          </w:tcPr>
          <w:p w:rsidR="001105FF" w:rsidRPr="00E50164" w:rsidRDefault="001105FF" w:rsidP="001105FF">
            <w:pPr>
              <w:jc w:val="center"/>
              <w:rPr>
                <w:b/>
              </w:rPr>
            </w:pPr>
            <w:r w:rsidRPr="00E50164">
              <w:rPr>
                <w:b/>
              </w:rPr>
              <w:t>UNIDADE TEMÁTICA</w:t>
            </w:r>
          </w:p>
        </w:tc>
        <w:tc>
          <w:tcPr>
            <w:tcW w:w="2550" w:type="dxa"/>
            <w:vAlign w:val="center"/>
          </w:tcPr>
          <w:p w:rsidR="001105FF" w:rsidRPr="00E50164" w:rsidRDefault="001105FF" w:rsidP="001105FF">
            <w:pPr>
              <w:jc w:val="center"/>
              <w:rPr>
                <w:b/>
              </w:rPr>
            </w:pPr>
            <w:r w:rsidRPr="00E50164">
              <w:rPr>
                <w:b/>
              </w:rPr>
              <w:t>OBJETOS DE CONHECIMENTO</w:t>
            </w:r>
          </w:p>
        </w:tc>
        <w:tc>
          <w:tcPr>
            <w:tcW w:w="10206" w:type="dxa"/>
            <w:vAlign w:val="center"/>
          </w:tcPr>
          <w:p w:rsidR="001105FF" w:rsidRPr="00E50164" w:rsidRDefault="001105FF" w:rsidP="001105FF">
            <w:pPr>
              <w:jc w:val="center"/>
              <w:rPr>
                <w:b/>
              </w:rPr>
            </w:pPr>
            <w:r w:rsidRPr="00E50164">
              <w:rPr>
                <w:b/>
              </w:rPr>
              <w:t>HABILIDADES</w:t>
            </w:r>
          </w:p>
        </w:tc>
      </w:tr>
      <w:tr w:rsidR="001105FF" w:rsidRPr="00E50164" w:rsidTr="001105FF">
        <w:trPr>
          <w:jc w:val="center"/>
        </w:trPr>
        <w:tc>
          <w:tcPr>
            <w:tcW w:w="1451" w:type="dxa"/>
          </w:tcPr>
          <w:p w:rsidR="001105FF" w:rsidRPr="00E50164" w:rsidRDefault="001105FF" w:rsidP="001105FF">
            <w:pPr>
              <w:jc w:val="both"/>
              <w:rPr>
                <w:rFonts w:cs="Arial"/>
              </w:rPr>
            </w:pPr>
            <w:r w:rsidRPr="00E50164">
              <w:rPr>
                <w:rFonts w:cs="Arial"/>
              </w:rPr>
              <w:t>Números</w:t>
            </w:r>
          </w:p>
        </w:tc>
        <w:tc>
          <w:tcPr>
            <w:tcW w:w="2550" w:type="dxa"/>
          </w:tcPr>
          <w:p w:rsidR="001105FF" w:rsidRPr="00E50164" w:rsidRDefault="001105FF" w:rsidP="001105FF">
            <w:pPr>
              <w:jc w:val="both"/>
              <w:rPr>
                <w:rFonts w:cs="Arial"/>
              </w:rPr>
            </w:pPr>
            <w:r w:rsidRPr="00E50164">
              <w:rPr>
                <w:rFonts w:cs="Arial"/>
              </w:rPr>
              <w:t>Problemas: adição e subtração de números naturais e números racionais cuja representação decimal é finita</w:t>
            </w:r>
          </w:p>
        </w:tc>
        <w:tc>
          <w:tcPr>
            <w:tcW w:w="10206" w:type="dxa"/>
          </w:tcPr>
          <w:p w:rsidR="001105FF" w:rsidRPr="00E50164" w:rsidRDefault="001105FF" w:rsidP="001105FF">
            <w:pPr>
              <w:jc w:val="both"/>
              <w:rPr>
                <w:rFonts w:cs="Arial"/>
              </w:rPr>
            </w:pPr>
            <w:r w:rsidRPr="00E50164">
              <w:rPr>
                <w:rFonts w:cs="Arial"/>
              </w:rPr>
              <w:t xml:space="preserve">(EF05MA07) Resolver e elaborar problemas de adição e subtração com números naturais e com números racionais,  cuja representação decimal seja finita, utilizando  estratégias diversas, como cálculo por estimativa, cálculo mental e algoritmos. </w:t>
            </w:r>
          </w:p>
          <w:p w:rsidR="001105FF" w:rsidRDefault="001105FF" w:rsidP="001105FF">
            <w:pPr>
              <w:jc w:val="both"/>
              <w:rPr>
                <w:rFonts w:cs="Arial"/>
              </w:rPr>
            </w:pPr>
            <w:r w:rsidRPr="00E50164">
              <w:rPr>
                <w:rFonts w:cs="Arial"/>
              </w:rPr>
              <w:t>(EF05MA07RS-1) Desenvolver e expressar suas respostas de operações de adição e subtração, envolvendo números naturais e racionais, na representação decimal finita, por meio de estratégias pessoais, cálculo mental, estimativa e arredondamento, analisando a razoabilidade do cálculo e validando os resultados.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both"/>
              <w:rPr>
                <w:rFonts w:cs="Arial"/>
              </w:rPr>
            </w:pPr>
            <w:r w:rsidRPr="00E50164">
              <w:rPr>
                <w:rFonts w:cs="Arial"/>
              </w:rPr>
              <w:t>Números</w:t>
            </w:r>
          </w:p>
        </w:tc>
        <w:tc>
          <w:tcPr>
            <w:tcW w:w="2550" w:type="dxa"/>
          </w:tcPr>
          <w:p w:rsidR="001105FF" w:rsidRPr="00E50164" w:rsidRDefault="001105FF" w:rsidP="001105FF">
            <w:pPr>
              <w:jc w:val="both"/>
              <w:rPr>
                <w:rFonts w:cs="Arial"/>
              </w:rPr>
            </w:pPr>
            <w:r w:rsidRPr="00E50164">
              <w:rPr>
                <w:rFonts w:cs="Arial"/>
              </w:rPr>
              <w:t>Problemas: multiplicação e divisão de números racionais cuja representação decimal é finita por números naturais</w:t>
            </w:r>
          </w:p>
        </w:tc>
        <w:tc>
          <w:tcPr>
            <w:tcW w:w="10206" w:type="dxa"/>
          </w:tcPr>
          <w:p w:rsidR="001105FF" w:rsidRPr="00E50164" w:rsidRDefault="001105FF" w:rsidP="001105FF">
            <w:pPr>
              <w:jc w:val="both"/>
              <w:rPr>
                <w:rFonts w:cs="Arial"/>
              </w:rPr>
            </w:pPr>
            <w:r w:rsidRPr="00E50164">
              <w:rPr>
                <w:rFonts w:cs="Arial"/>
              </w:rPr>
              <w:t xml:space="preserve">(EF05MA08) Resolver e elaborar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 </w:t>
            </w:r>
          </w:p>
          <w:p w:rsidR="001105FF" w:rsidRPr="00E50164" w:rsidRDefault="001105FF" w:rsidP="001105FF">
            <w:pPr>
              <w:jc w:val="both"/>
              <w:rPr>
                <w:rFonts w:cs="Arial"/>
              </w:rPr>
            </w:pPr>
            <w:r w:rsidRPr="00E50164">
              <w:rPr>
                <w:rFonts w:cs="Arial"/>
              </w:rPr>
              <w:t xml:space="preserve">(EF05MA08RS-1) Desenvolver e expressar suas respostas de operações de multiplicação e divisão, envolvendo números naturais e racionais, na representação decimal finita com multiplicador natural e divisor natural e diferente de zero), por meio de estratégias do cálculo mental, estimativa, arredondamento e algoritmos, analisando a razoabilidade do cálculo e validando os resultados. </w:t>
            </w:r>
          </w:p>
          <w:p w:rsidR="001105FF" w:rsidRDefault="001105FF" w:rsidP="001105FF">
            <w:pPr>
              <w:jc w:val="both"/>
              <w:rPr>
                <w:rFonts w:cs="Arial"/>
              </w:rPr>
            </w:pPr>
            <w:r w:rsidRPr="00E50164">
              <w:rPr>
                <w:rFonts w:cs="Arial"/>
              </w:rPr>
              <w:t>(EF05MA08NP-1) Resolver e elaborar cálculos e problemas de multiplicação e divisão cujo multiplicador ou divisor tenha dois algarismos.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Álgebra</w:t>
            </w:r>
          </w:p>
        </w:tc>
        <w:tc>
          <w:tcPr>
            <w:tcW w:w="2550" w:type="dxa"/>
          </w:tcPr>
          <w:p w:rsidR="001105FF" w:rsidRPr="00E50164" w:rsidRDefault="001105FF" w:rsidP="001105FF">
            <w:pPr>
              <w:jc w:val="both"/>
              <w:rPr>
                <w:rFonts w:cs="Arial"/>
              </w:rPr>
            </w:pPr>
            <w:r w:rsidRPr="00E50164">
              <w:rPr>
                <w:rFonts w:cs="Arial"/>
              </w:rPr>
              <w:t>Propriedades da igualdade e  noção de equivalência</w:t>
            </w:r>
          </w:p>
        </w:tc>
        <w:tc>
          <w:tcPr>
            <w:tcW w:w="10206" w:type="dxa"/>
          </w:tcPr>
          <w:p w:rsidR="001105FF" w:rsidRPr="00E50164" w:rsidRDefault="001105FF" w:rsidP="001105FF">
            <w:pPr>
              <w:jc w:val="both"/>
              <w:rPr>
                <w:rFonts w:cs="Arial"/>
              </w:rPr>
            </w:pPr>
            <w:r w:rsidRPr="00E50164">
              <w:rPr>
                <w:rFonts w:cs="Arial"/>
              </w:rPr>
              <w:t xml:space="preserve">(EF05MA10) Concluir, por meio de investigações, que a relação de igualdade existente entre dois membros permanece ao adicionar, subtrair, multiplicar ou dividir cada um desses membros por um mesmo número, para construir a noção de equivalência. </w:t>
            </w:r>
          </w:p>
          <w:p w:rsidR="001105FF" w:rsidRDefault="001105FF" w:rsidP="001105FF">
            <w:pPr>
              <w:jc w:val="both"/>
              <w:rPr>
                <w:rFonts w:cs="Arial"/>
              </w:rPr>
            </w:pPr>
            <w:r w:rsidRPr="00E50164">
              <w:rPr>
                <w:rFonts w:cs="Arial"/>
              </w:rPr>
              <w:t>(EF05MA10RS-1) Investigar, interpretar e sistematizar conclusões que uma igualdade não se altera ao adicionar ou subtrair, multiplicar ou dividir os seus termos por um mesmo número, através de problemas e tecnologias digitais.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Álgebra</w:t>
            </w:r>
          </w:p>
        </w:tc>
        <w:tc>
          <w:tcPr>
            <w:tcW w:w="2550" w:type="dxa"/>
          </w:tcPr>
          <w:p w:rsidR="001105FF" w:rsidRPr="00E50164" w:rsidRDefault="001105FF" w:rsidP="001105FF">
            <w:pPr>
              <w:jc w:val="both"/>
              <w:rPr>
                <w:rFonts w:cs="Arial"/>
              </w:rPr>
            </w:pPr>
            <w:r w:rsidRPr="00E50164">
              <w:rPr>
                <w:rFonts w:cs="Arial"/>
              </w:rPr>
              <w:t>Propriedades da igualdade e  noção de equivalência</w:t>
            </w:r>
          </w:p>
        </w:tc>
        <w:tc>
          <w:tcPr>
            <w:tcW w:w="10206" w:type="dxa"/>
          </w:tcPr>
          <w:p w:rsidR="001105FF" w:rsidRPr="00E50164" w:rsidRDefault="001105FF" w:rsidP="001105FF">
            <w:pPr>
              <w:jc w:val="both"/>
              <w:rPr>
                <w:rFonts w:cs="Arial"/>
              </w:rPr>
            </w:pPr>
            <w:r w:rsidRPr="00E50164">
              <w:rPr>
                <w:rFonts w:cs="Arial"/>
              </w:rPr>
              <w:t xml:space="preserve">(EF05MA11) Resolver e elaborar problemas cuja conversão em sentença matemática seja uma igualdade com uma operação em que um dos termos é desconhecido. </w:t>
            </w:r>
          </w:p>
          <w:p w:rsidR="001105FF" w:rsidRPr="00E50164" w:rsidRDefault="001105FF" w:rsidP="001105FF">
            <w:pPr>
              <w:jc w:val="both"/>
              <w:rPr>
                <w:rFonts w:cs="Arial"/>
              </w:rPr>
            </w:pPr>
            <w:r w:rsidRPr="00E50164">
              <w:rPr>
                <w:rFonts w:cs="Arial"/>
              </w:rPr>
              <w:t>(EF05MA11RS-1) Modelar, resolver e elaborar problemas cuja conversão em sentença matemática seja uma igualdade com uma operação em que um dos termos é desconhecido.</w:t>
            </w:r>
          </w:p>
          <w:p w:rsidR="001105FF" w:rsidRDefault="001105FF" w:rsidP="001105FF">
            <w:pPr>
              <w:jc w:val="both"/>
              <w:rPr>
                <w:rFonts w:cs="Arial"/>
              </w:rPr>
            </w:pPr>
            <w:r w:rsidRPr="00E50164">
              <w:rPr>
                <w:rFonts w:cs="Arial"/>
              </w:rPr>
              <w:t xml:space="preserve">(EF05MA11NP-1) Introduzir as expressões numéricas, com parênteses, para resolver situações-problema </w:t>
            </w:r>
            <w:r w:rsidRPr="00E50164">
              <w:rPr>
                <w:rFonts w:cs="Arial"/>
              </w:rPr>
              <w:lastRenderedPageBreak/>
              <w:t>envolvendo as quatro operações.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lastRenderedPageBreak/>
              <w:t>Álgebra</w:t>
            </w:r>
          </w:p>
        </w:tc>
        <w:tc>
          <w:tcPr>
            <w:tcW w:w="2550" w:type="dxa"/>
          </w:tcPr>
          <w:p w:rsidR="001105FF" w:rsidRPr="00E50164" w:rsidRDefault="001105FF" w:rsidP="001105FF">
            <w:pPr>
              <w:jc w:val="both"/>
              <w:rPr>
                <w:rFonts w:cs="Arial"/>
              </w:rPr>
            </w:pPr>
            <w:r w:rsidRPr="00E50164">
              <w:rPr>
                <w:rFonts w:cs="Arial"/>
              </w:rPr>
              <w:t>Grandezas diretamente proporcionais. Problemas envolvendo a partição de um todo em duas partes proporcionais</w:t>
            </w:r>
          </w:p>
        </w:tc>
        <w:tc>
          <w:tcPr>
            <w:tcW w:w="10206" w:type="dxa"/>
          </w:tcPr>
          <w:p w:rsidR="001105FF" w:rsidRPr="00E50164" w:rsidRDefault="001105FF" w:rsidP="001105FF">
            <w:pPr>
              <w:jc w:val="both"/>
              <w:rPr>
                <w:rFonts w:cs="Arial"/>
              </w:rPr>
            </w:pPr>
            <w:r w:rsidRPr="00E50164">
              <w:rPr>
                <w:rFonts w:cs="Arial"/>
              </w:rPr>
              <w:t xml:space="preserve">(EF05MA12) Resolver problemas que envolvam variação de proporcionalidade direta entre duas grandezas, para associar a quantidade de um produto ao valor a pagar, alterar as quantidades de ingredientes de receitas, ampliar ou reduzir escala em mapas, entre outros. </w:t>
            </w:r>
          </w:p>
          <w:p w:rsidR="001105FF" w:rsidRDefault="001105FF" w:rsidP="001105FF">
            <w:pPr>
              <w:jc w:val="both"/>
              <w:rPr>
                <w:rFonts w:cs="Arial"/>
              </w:rPr>
            </w:pPr>
            <w:r w:rsidRPr="00E50164">
              <w:rPr>
                <w:rFonts w:cs="Arial"/>
              </w:rPr>
              <w:t>(EF05MA12RS-1) Compreender e utilizar a relação entre grandezas diretamente proporcionais, usando medidas usuais ou não, selecionando a mais adequada em função do problema e do grau de precisão do resultado.  (EF05MA12RS-02) Interpretar, avaliar e resolver problemas que envolvam ampliação ou redução de quantidades de forma proporcional, utilizando escalas, material de desenho ou tecnologias digitais.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Geometria</w:t>
            </w:r>
          </w:p>
        </w:tc>
        <w:tc>
          <w:tcPr>
            <w:tcW w:w="2550" w:type="dxa"/>
          </w:tcPr>
          <w:p w:rsidR="001105FF" w:rsidRPr="00E50164" w:rsidRDefault="001105FF" w:rsidP="001105FF">
            <w:pPr>
              <w:jc w:val="both"/>
              <w:rPr>
                <w:rFonts w:cs="Arial"/>
              </w:rPr>
            </w:pPr>
            <w:r w:rsidRPr="00E50164">
              <w:rPr>
                <w:rFonts w:cs="Arial"/>
              </w:rPr>
              <w:t>Plano cartesiano: coordenadas cartesianas (1o quadrante) e representação de deslocamentos no plano cartesiano</w:t>
            </w:r>
          </w:p>
        </w:tc>
        <w:tc>
          <w:tcPr>
            <w:tcW w:w="10206" w:type="dxa"/>
          </w:tcPr>
          <w:p w:rsidR="001105FF" w:rsidRPr="00E50164" w:rsidRDefault="001105FF" w:rsidP="001105FF">
            <w:pPr>
              <w:jc w:val="both"/>
              <w:rPr>
                <w:rFonts w:cs="Arial"/>
              </w:rPr>
            </w:pPr>
            <w:r w:rsidRPr="00E50164">
              <w:rPr>
                <w:rFonts w:cs="Arial"/>
              </w:rPr>
              <w:t xml:space="preserve">(EF05MA14) Utilizar e compreender diferentes representações para a localização de objetos no plano, como mapas, células em planilhas eletrônicas e coordenadas geográficas, a fim de desenvolver as primeiras noções de coordenadas cartesianas. </w:t>
            </w:r>
          </w:p>
          <w:p w:rsidR="001105FF" w:rsidRDefault="001105FF" w:rsidP="001105FF">
            <w:pPr>
              <w:jc w:val="both"/>
              <w:rPr>
                <w:rFonts w:cs="Arial"/>
              </w:rPr>
            </w:pPr>
            <w:r w:rsidRPr="00E50164">
              <w:rPr>
                <w:rFonts w:cs="Arial"/>
              </w:rPr>
              <w:t>(EF05MA14RS-1) Localizar e compreender diferentes representações de pontos ou objetos, usando pares ordenados de números e/ou letras, em desenhos presentados em malhas quadriculadas, em planilhas eletrônicas e coordenadas geográficas, a fim de desenvolver as primeiras noções de coordenadas cartesianas.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Geometria</w:t>
            </w:r>
          </w:p>
        </w:tc>
        <w:tc>
          <w:tcPr>
            <w:tcW w:w="2550" w:type="dxa"/>
          </w:tcPr>
          <w:p w:rsidR="001105FF" w:rsidRPr="00E50164" w:rsidRDefault="001105FF" w:rsidP="001105FF">
            <w:pPr>
              <w:jc w:val="both"/>
              <w:rPr>
                <w:rFonts w:cs="Arial"/>
              </w:rPr>
            </w:pPr>
            <w:r w:rsidRPr="00E50164">
              <w:rPr>
                <w:rFonts w:cs="Arial"/>
              </w:rPr>
              <w:t>Plano cartesiano: coordenadas cartesianas (1o quadrante) e representação de deslocamentos no plano cartesiano</w:t>
            </w:r>
          </w:p>
        </w:tc>
        <w:tc>
          <w:tcPr>
            <w:tcW w:w="10206" w:type="dxa"/>
          </w:tcPr>
          <w:p w:rsidR="001105FF" w:rsidRPr="00E50164" w:rsidRDefault="001105FF" w:rsidP="001105FF">
            <w:pPr>
              <w:jc w:val="both"/>
              <w:rPr>
                <w:rFonts w:cs="Arial"/>
              </w:rPr>
            </w:pPr>
            <w:r w:rsidRPr="00E50164">
              <w:rPr>
                <w:rFonts w:cs="Arial"/>
              </w:rPr>
              <w:t xml:space="preserve">(EF05MA15) Interpretar, descrever e representar a localização ou movimentação de objetos no plano cartesiano (1o quadrante), utilizando coordenadas cartesianas, indicando mudanças de direção e de sentido e giros. </w:t>
            </w:r>
          </w:p>
          <w:p w:rsidR="001105FF" w:rsidRPr="00E50164" w:rsidRDefault="001105FF" w:rsidP="001105FF">
            <w:pPr>
              <w:jc w:val="both"/>
              <w:rPr>
                <w:rFonts w:cs="Arial"/>
              </w:rPr>
            </w:pPr>
            <w:r w:rsidRPr="00E50164">
              <w:rPr>
                <w:rFonts w:cs="Arial"/>
              </w:rPr>
              <w:t xml:space="preserve">(EF05MA15RS-1) Interpretar, descrever e representar a localização ou a movimentação de pontos no primeiro quadrante do plano cartesiano. </w:t>
            </w:r>
          </w:p>
          <w:p w:rsidR="001105FF" w:rsidRPr="00E50164" w:rsidRDefault="001105FF" w:rsidP="001105FF">
            <w:pPr>
              <w:jc w:val="both"/>
              <w:rPr>
                <w:rFonts w:cs="Arial"/>
              </w:rPr>
            </w:pPr>
            <w:r w:rsidRPr="00E50164">
              <w:rPr>
                <w:rFonts w:cs="Arial"/>
              </w:rPr>
              <w:t xml:space="preserve">(EF05MA15RS-2) Observar e associar pares ordenados a pontos no plano cartesiano, considerando apenas o 1o quadrante. </w:t>
            </w:r>
          </w:p>
          <w:p w:rsidR="001105FF" w:rsidRDefault="001105FF" w:rsidP="001105FF">
            <w:pPr>
              <w:jc w:val="both"/>
              <w:rPr>
                <w:rFonts w:cs="Arial"/>
              </w:rPr>
            </w:pPr>
            <w:r w:rsidRPr="00E50164">
              <w:rPr>
                <w:rFonts w:cs="Arial"/>
              </w:rPr>
              <w:t>(EF05MA15RS-3) Discutir e descrever a movimentação de objetos no espaço, identificando mudanças de direção e considerando mais de um referencial, incluindo primeiras noções da utilização de coordenadas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Geometria</w:t>
            </w:r>
          </w:p>
        </w:tc>
        <w:tc>
          <w:tcPr>
            <w:tcW w:w="2550" w:type="dxa"/>
          </w:tcPr>
          <w:p w:rsidR="001105FF" w:rsidRPr="00E50164" w:rsidRDefault="001105FF" w:rsidP="001105FF">
            <w:pPr>
              <w:jc w:val="both"/>
              <w:rPr>
                <w:rFonts w:cs="Arial"/>
              </w:rPr>
            </w:pPr>
            <w:r w:rsidRPr="00E50164">
              <w:rPr>
                <w:rFonts w:cs="Arial"/>
              </w:rPr>
              <w:t>Figuras geométricas espaciais: reconhecimento, representações, planificações e características</w:t>
            </w:r>
          </w:p>
        </w:tc>
        <w:tc>
          <w:tcPr>
            <w:tcW w:w="10206" w:type="dxa"/>
          </w:tcPr>
          <w:p w:rsidR="001105FF" w:rsidRPr="00E50164" w:rsidRDefault="001105FF" w:rsidP="001105FF">
            <w:pPr>
              <w:jc w:val="both"/>
              <w:rPr>
                <w:rFonts w:cs="Arial"/>
              </w:rPr>
            </w:pPr>
            <w:r w:rsidRPr="00E50164">
              <w:rPr>
                <w:rFonts w:cs="Arial"/>
              </w:rPr>
              <w:t xml:space="preserve">(EF05MA16) Associar figuras espaciais a suas planificações (prismas, pirâmides, cilindros e cones) e analisar, nomear e comparar seus atributos. (EF05MA16RS-1) Analisar, nomear e classificar a partir de suas características, similaridades e diferenças entre poliedros, tais como prismas, pirâmides cilindros e outros. </w:t>
            </w:r>
          </w:p>
          <w:p w:rsidR="001105FF" w:rsidRPr="00E50164" w:rsidRDefault="001105FF" w:rsidP="001105FF">
            <w:pPr>
              <w:jc w:val="both"/>
              <w:rPr>
                <w:rFonts w:cs="Arial"/>
              </w:rPr>
            </w:pPr>
            <w:r w:rsidRPr="00E50164">
              <w:rPr>
                <w:rFonts w:cs="Arial"/>
              </w:rPr>
              <w:t xml:space="preserve"> (EF05MA16RS-2) Planificar e associar atributos entre prismas, pirâmides, cones e cilindros, utilizando malha quadriculada ou tecnologias digitais.</w:t>
            </w: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lastRenderedPageBreak/>
              <w:t>Geometria</w:t>
            </w:r>
          </w:p>
        </w:tc>
        <w:tc>
          <w:tcPr>
            <w:tcW w:w="2550" w:type="dxa"/>
          </w:tcPr>
          <w:p w:rsidR="001105FF" w:rsidRPr="00E50164" w:rsidRDefault="001105FF" w:rsidP="001105FF">
            <w:pPr>
              <w:jc w:val="both"/>
              <w:rPr>
                <w:rFonts w:cs="Arial"/>
              </w:rPr>
            </w:pPr>
            <w:r w:rsidRPr="00E50164">
              <w:rPr>
                <w:rFonts w:cs="Arial"/>
              </w:rPr>
              <w:t>Figuras geométricas planas: características, representações e ângulos</w:t>
            </w:r>
          </w:p>
        </w:tc>
        <w:tc>
          <w:tcPr>
            <w:tcW w:w="10206" w:type="dxa"/>
          </w:tcPr>
          <w:p w:rsidR="001105FF" w:rsidRPr="00E50164" w:rsidRDefault="001105FF" w:rsidP="001105FF">
            <w:pPr>
              <w:jc w:val="both"/>
              <w:rPr>
                <w:rFonts w:cs="Arial"/>
              </w:rPr>
            </w:pPr>
            <w:r w:rsidRPr="00E50164">
              <w:rPr>
                <w:rFonts w:cs="Arial"/>
              </w:rPr>
              <w:t xml:space="preserve">(EF05MA17) Reconhecer, nomear e comparar polígonos, considerando lados, vértices e ângulos, e desenhá-los, utilizando material de desenho ou tecnologias digitais. </w:t>
            </w:r>
          </w:p>
          <w:p w:rsidR="001105FF" w:rsidRPr="00E50164" w:rsidRDefault="001105FF" w:rsidP="001105FF">
            <w:pPr>
              <w:jc w:val="both"/>
              <w:rPr>
                <w:rFonts w:cs="Arial"/>
              </w:rPr>
            </w:pPr>
            <w:r w:rsidRPr="00E50164">
              <w:rPr>
                <w:rFonts w:cs="Arial"/>
              </w:rPr>
              <w:t xml:space="preserve">(EF05MA17RS-1) Investigar, perceber e classificar relações entre o número de faces, vértices e arestas de um poliedro, utilizando material de desenho ou tecnologias digitais.  </w:t>
            </w:r>
          </w:p>
          <w:p w:rsidR="001105FF" w:rsidRDefault="001105FF" w:rsidP="001105FF">
            <w:pPr>
              <w:jc w:val="both"/>
              <w:rPr>
                <w:rFonts w:cs="Arial"/>
              </w:rPr>
            </w:pPr>
            <w:r w:rsidRPr="00E50164">
              <w:rPr>
                <w:rFonts w:cs="Arial"/>
              </w:rPr>
              <w:t>(EF05MA17RS-2) Reconhecer ângulo como mudança de direção ou giro ou como o espaço delimitado por duas semirretas de mesma origem, utilizando material concreto, desenho ou tecnologias digitais.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Geometria</w:t>
            </w:r>
          </w:p>
        </w:tc>
        <w:tc>
          <w:tcPr>
            <w:tcW w:w="2550" w:type="dxa"/>
          </w:tcPr>
          <w:p w:rsidR="001105FF" w:rsidRPr="00E50164" w:rsidRDefault="001105FF" w:rsidP="001105FF">
            <w:pPr>
              <w:jc w:val="both"/>
              <w:rPr>
                <w:rFonts w:cs="Arial"/>
              </w:rPr>
            </w:pPr>
            <w:r w:rsidRPr="00E50164">
              <w:rPr>
                <w:rFonts w:cs="Arial"/>
              </w:rPr>
              <w:t>Ampliação e redução de figuras poligonais em malhas quadriculadas: reconhecimento da congruência dos ângulos e da proporcionalidade dos lados correspondentes</w:t>
            </w:r>
          </w:p>
        </w:tc>
        <w:tc>
          <w:tcPr>
            <w:tcW w:w="10206" w:type="dxa"/>
          </w:tcPr>
          <w:p w:rsidR="001105FF" w:rsidRPr="00E50164" w:rsidRDefault="001105FF" w:rsidP="001105FF">
            <w:pPr>
              <w:jc w:val="both"/>
              <w:rPr>
                <w:rFonts w:cs="Arial"/>
              </w:rPr>
            </w:pPr>
            <w:r w:rsidRPr="00E50164">
              <w:rPr>
                <w:rFonts w:cs="Arial"/>
              </w:rPr>
              <w:t xml:space="preserve">(EF05MA18) Reconhecer a congruência dos ângulos e a proporcionalidade entre os lados correspondentes de figuras poligonais em situações de ampliação e de redução em malhas quadriculadas, usando tecnologias digitais. </w:t>
            </w:r>
          </w:p>
          <w:p w:rsidR="001105FF" w:rsidRPr="00E50164" w:rsidRDefault="001105FF" w:rsidP="001105FF">
            <w:pPr>
              <w:jc w:val="both"/>
              <w:rPr>
                <w:rFonts w:cs="Arial"/>
              </w:rPr>
            </w:pPr>
            <w:r w:rsidRPr="00E50164">
              <w:rPr>
                <w:rFonts w:cs="Arial"/>
              </w:rPr>
              <w:t>(EF05MA18RS-1) Reconhecer, em situações de ampliação e redução, a conservação dos ângulos e a proporcionalidade entre os lados de figuras poligonais, utilizando mapas quadriculadas e tecnologias digitais. (EF05MA18RS-2) Perceber e compreender que duas figuras ou ângulos semelhantes são congruentes quando a razão de semelhança entre elas é igual a 1.</w:t>
            </w: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Grandezas e medidas</w:t>
            </w:r>
          </w:p>
        </w:tc>
        <w:tc>
          <w:tcPr>
            <w:tcW w:w="2550" w:type="dxa"/>
          </w:tcPr>
          <w:p w:rsidR="001105FF" w:rsidRPr="00E50164" w:rsidRDefault="001105FF" w:rsidP="001105FF">
            <w:pPr>
              <w:jc w:val="both"/>
              <w:rPr>
                <w:rFonts w:cs="Arial"/>
              </w:rPr>
            </w:pPr>
            <w:r w:rsidRPr="00E50164">
              <w:rPr>
                <w:rFonts w:cs="Arial"/>
              </w:rPr>
              <w:t>Medidas de comprimento, área, massa, tempo, temperatura e capacidade: utilização de unidades convencionais e relações entre as unidades de medida mais usuais</w:t>
            </w:r>
          </w:p>
        </w:tc>
        <w:tc>
          <w:tcPr>
            <w:tcW w:w="10206" w:type="dxa"/>
          </w:tcPr>
          <w:p w:rsidR="001105FF" w:rsidRPr="00E50164" w:rsidRDefault="001105FF" w:rsidP="001105FF">
            <w:pPr>
              <w:jc w:val="both"/>
              <w:rPr>
                <w:rFonts w:cs="Arial"/>
              </w:rPr>
            </w:pPr>
            <w:r w:rsidRPr="00E50164">
              <w:rPr>
                <w:rFonts w:cs="Arial"/>
              </w:rPr>
              <w:t xml:space="preserve">(EF05MA19) Resolver e elaborar problemas envolvendo medidas das grandezas comprimento, área, massa, tempo, temperatura e capacidade, recorrendo a transformações entre as unidades mais usuais em contextos socioculturais. </w:t>
            </w:r>
          </w:p>
          <w:p w:rsidR="001105FF" w:rsidRPr="00E50164" w:rsidRDefault="001105FF" w:rsidP="001105FF">
            <w:pPr>
              <w:jc w:val="both"/>
              <w:rPr>
                <w:rFonts w:cs="Arial"/>
              </w:rPr>
            </w:pPr>
            <w:r w:rsidRPr="00E50164">
              <w:rPr>
                <w:rFonts w:cs="Arial"/>
              </w:rPr>
              <w:t xml:space="preserve">(EF05MA19RS1) Identificar, comparar e realizar estimativas de medidas de comprimento, massa, capacidade e temperatura tendo como referência unidades de medidas convencionais e não convencionais.  (EF05MA19RS-2) Estabelecer relações entre as unidades de medidas de tempo e compreender as transformações do tempo cronológico em situações do cotidiano.  </w:t>
            </w:r>
          </w:p>
          <w:p w:rsidR="001105FF" w:rsidRDefault="001105FF" w:rsidP="001105FF">
            <w:pPr>
              <w:jc w:val="both"/>
              <w:rPr>
                <w:rFonts w:cs="Arial"/>
              </w:rPr>
            </w:pPr>
            <w:r w:rsidRPr="00E50164">
              <w:rPr>
                <w:rFonts w:cs="Arial"/>
              </w:rPr>
              <w:t>(EF05MA19RS-3) Modelar, resolver e elaborar problemas envolvendo as medidas de grandezas e sintetizar conclusões.</w:t>
            </w:r>
          </w:p>
          <w:p w:rsidR="001105FF" w:rsidRPr="00E50164" w:rsidRDefault="001105FF" w:rsidP="001105FF">
            <w:pPr>
              <w:jc w:val="both"/>
              <w:rPr>
                <w:rFonts w:cs="Arial"/>
              </w:rPr>
            </w:pPr>
          </w:p>
        </w:tc>
      </w:tr>
      <w:tr w:rsidR="001105FF" w:rsidRPr="00E50164" w:rsidTr="001105FF">
        <w:trPr>
          <w:trHeight w:val="1868"/>
          <w:jc w:val="center"/>
        </w:trPr>
        <w:tc>
          <w:tcPr>
            <w:tcW w:w="1451" w:type="dxa"/>
          </w:tcPr>
          <w:p w:rsidR="001105FF" w:rsidRPr="00E50164" w:rsidRDefault="001105FF" w:rsidP="001105FF">
            <w:pPr>
              <w:jc w:val="center"/>
              <w:rPr>
                <w:rFonts w:cs="Arial"/>
              </w:rPr>
            </w:pPr>
            <w:r w:rsidRPr="00E50164">
              <w:rPr>
                <w:rFonts w:cs="Arial"/>
              </w:rPr>
              <w:t>Grandezas e medidas</w:t>
            </w:r>
          </w:p>
        </w:tc>
        <w:tc>
          <w:tcPr>
            <w:tcW w:w="2550" w:type="dxa"/>
          </w:tcPr>
          <w:p w:rsidR="001105FF" w:rsidRPr="00E50164" w:rsidRDefault="001105FF" w:rsidP="001105FF">
            <w:pPr>
              <w:jc w:val="both"/>
              <w:rPr>
                <w:rFonts w:cs="Arial"/>
              </w:rPr>
            </w:pPr>
            <w:r w:rsidRPr="00E50164">
              <w:rPr>
                <w:rFonts w:cs="Arial"/>
              </w:rPr>
              <w:t>Áreas e perímetros de figuras poligonais: algumas relações</w:t>
            </w:r>
          </w:p>
        </w:tc>
        <w:tc>
          <w:tcPr>
            <w:tcW w:w="10206" w:type="dxa"/>
          </w:tcPr>
          <w:p w:rsidR="001105FF" w:rsidRPr="00E50164" w:rsidRDefault="001105FF" w:rsidP="001105FF">
            <w:pPr>
              <w:jc w:val="both"/>
              <w:rPr>
                <w:rFonts w:cs="Arial"/>
              </w:rPr>
            </w:pPr>
            <w:r w:rsidRPr="00E50164">
              <w:rPr>
                <w:rFonts w:cs="Arial"/>
              </w:rPr>
              <w:t xml:space="preserve">(EF05MA20) Concluir, por meio de investigações, que figuras de perímetros iguais podem ter áreas diferentes e que, também, figuras que têm a mesma área podem ter perímetros diferentes. </w:t>
            </w:r>
          </w:p>
          <w:p w:rsidR="001105FF" w:rsidRPr="00E50164" w:rsidRDefault="001105FF" w:rsidP="001105FF">
            <w:pPr>
              <w:jc w:val="both"/>
              <w:rPr>
                <w:rFonts w:cs="Arial"/>
              </w:rPr>
            </w:pPr>
            <w:r w:rsidRPr="00E50164">
              <w:rPr>
                <w:rFonts w:cs="Arial"/>
              </w:rPr>
              <w:t xml:space="preserve">(EF05MA20RS-1) Analisar, comparar e concluir relações entre área e perímetro de duas figuras poligonais recorrendo às relações entre elas ou a decomposição e composição. </w:t>
            </w:r>
          </w:p>
          <w:p w:rsidR="001105FF" w:rsidRPr="00E50164" w:rsidRDefault="001105FF" w:rsidP="001105FF">
            <w:pPr>
              <w:jc w:val="both"/>
              <w:rPr>
                <w:rFonts w:cs="Arial"/>
              </w:rPr>
            </w:pPr>
            <w:r w:rsidRPr="00E50164">
              <w:rPr>
                <w:rFonts w:cs="Arial"/>
              </w:rPr>
              <w:t xml:space="preserve">(EF05MA20RS-2) Investigar, reconhecer e provar que duas figuras podem ter a mesma área, mas não serem necessariamente congruentes.  </w:t>
            </w:r>
          </w:p>
          <w:p w:rsidR="001105FF" w:rsidRPr="00E50164" w:rsidRDefault="001105FF" w:rsidP="00107561">
            <w:pPr>
              <w:jc w:val="both"/>
              <w:rPr>
                <w:rFonts w:cs="Arial"/>
              </w:rPr>
            </w:pPr>
            <w:r w:rsidRPr="00E50164">
              <w:rPr>
                <w:rFonts w:cs="Arial"/>
              </w:rPr>
              <w:t>(EF05MA20RS-3) Desenvolver estratégias para estimar e comparar a medida da área de retângulos, triângulos e outras figuras regulares, utilizando malhas</w:t>
            </w:r>
            <w:r>
              <w:rPr>
                <w:rFonts w:cs="Arial"/>
              </w:rPr>
              <w:t>.</w:t>
            </w: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lastRenderedPageBreak/>
              <w:t>Grandezas e medidas</w:t>
            </w:r>
          </w:p>
        </w:tc>
        <w:tc>
          <w:tcPr>
            <w:tcW w:w="2550" w:type="dxa"/>
          </w:tcPr>
          <w:p w:rsidR="001105FF" w:rsidRPr="00E50164" w:rsidRDefault="001105FF" w:rsidP="001105FF">
            <w:pPr>
              <w:jc w:val="both"/>
              <w:rPr>
                <w:rFonts w:cs="Arial"/>
              </w:rPr>
            </w:pPr>
            <w:r w:rsidRPr="00E50164">
              <w:rPr>
                <w:rFonts w:cs="Arial"/>
              </w:rPr>
              <w:t>Noção de volume</w:t>
            </w:r>
          </w:p>
        </w:tc>
        <w:tc>
          <w:tcPr>
            <w:tcW w:w="10206" w:type="dxa"/>
          </w:tcPr>
          <w:p w:rsidR="001105FF" w:rsidRPr="00E50164" w:rsidRDefault="001105FF" w:rsidP="001105FF">
            <w:pPr>
              <w:jc w:val="both"/>
              <w:rPr>
                <w:rFonts w:cs="Arial"/>
              </w:rPr>
            </w:pPr>
            <w:r w:rsidRPr="00E50164">
              <w:rPr>
                <w:rFonts w:cs="Arial"/>
              </w:rPr>
              <w:t xml:space="preserve">(EF05MA21)  Reconhecer volume como grandeza associada a sólidos geométricos e medir volumes por meio de empilhamento de cubos, utilizando, preferencialmente, objetos concretos. </w:t>
            </w:r>
          </w:p>
          <w:p w:rsidR="001105FF" w:rsidRDefault="001105FF" w:rsidP="001105FF">
            <w:pPr>
              <w:jc w:val="both"/>
              <w:rPr>
                <w:rFonts w:cs="Arial"/>
              </w:rPr>
            </w:pPr>
            <w:r w:rsidRPr="00E50164">
              <w:rPr>
                <w:rFonts w:cs="Arial"/>
              </w:rPr>
              <w:t>(EF05MA21RS-1) Reconhecer e medir volume como grandeza associada a sólidos geométricos, por meio de empilhamento de cubos e tecnologias digitais.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Probabilidade e estatística</w:t>
            </w:r>
          </w:p>
        </w:tc>
        <w:tc>
          <w:tcPr>
            <w:tcW w:w="2550" w:type="dxa"/>
          </w:tcPr>
          <w:p w:rsidR="001105FF" w:rsidRPr="00E50164" w:rsidRDefault="001105FF" w:rsidP="001105FF">
            <w:pPr>
              <w:jc w:val="both"/>
              <w:rPr>
                <w:rFonts w:cs="Arial"/>
              </w:rPr>
            </w:pPr>
            <w:r w:rsidRPr="00E50164">
              <w:rPr>
                <w:rFonts w:cs="Arial"/>
              </w:rPr>
              <w:t>Espaço amostral: análise de chances de eventos aleatórios</w:t>
            </w:r>
          </w:p>
        </w:tc>
        <w:tc>
          <w:tcPr>
            <w:tcW w:w="10206" w:type="dxa"/>
          </w:tcPr>
          <w:p w:rsidR="001105FF" w:rsidRDefault="001105FF" w:rsidP="001105FF">
            <w:pPr>
              <w:jc w:val="both"/>
              <w:rPr>
                <w:rFonts w:cs="Arial"/>
              </w:rPr>
            </w:pPr>
            <w:r w:rsidRPr="00E50164">
              <w:rPr>
                <w:rFonts w:cs="Arial"/>
              </w:rPr>
              <w:t xml:space="preserve">(EF05MA22) Apresentar todos os possíveis resultados de um experimento aleatório, estimando se esses resultados são igualmente prováveis ou não. </w:t>
            </w:r>
          </w:p>
          <w:p w:rsidR="001105FF" w:rsidRDefault="001105FF" w:rsidP="001105FF">
            <w:pPr>
              <w:jc w:val="both"/>
              <w:rPr>
                <w:rFonts w:cs="Arial"/>
              </w:rPr>
            </w:pPr>
            <w:r w:rsidRPr="00E50164">
              <w:rPr>
                <w:rFonts w:cs="Arial"/>
              </w:rPr>
              <w:t>(EF05MA22RS-1) Explorar, compreender e elencar as possibilidades de ocorrência de uma determinada situação em um experimento.</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Probabilidade e estatística</w:t>
            </w:r>
          </w:p>
        </w:tc>
        <w:tc>
          <w:tcPr>
            <w:tcW w:w="2550" w:type="dxa"/>
          </w:tcPr>
          <w:p w:rsidR="001105FF" w:rsidRPr="00E50164" w:rsidRDefault="001105FF" w:rsidP="001105FF">
            <w:pPr>
              <w:jc w:val="both"/>
              <w:rPr>
                <w:rFonts w:cs="Arial"/>
              </w:rPr>
            </w:pPr>
            <w:r w:rsidRPr="00E50164">
              <w:rPr>
                <w:rFonts w:cs="Arial"/>
              </w:rPr>
              <w:t>Cálculo de probabilidade de eventos equiprováveis</w:t>
            </w:r>
          </w:p>
        </w:tc>
        <w:tc>
          <w:tcPr>
            <w:tcW w:w="10206" w:type="dxa"/>
          </w:tcPr>
          <w:p w:rsidR="001105FF" w:rsidRPr="00E50164" w:rsidRDefault="001105FF" w:rsidP="001105FF">
            <w:pPr>
              <w:jc w:val="both"/>
              <w:rPr>
                <w:rFonts w:cs="Arial"/>
              </w:rPr>
            </w:pPr>
            <w:r w:rsidRPr="00E50164">
              <w:rPr>
                <w:rFonts w:cs="Arial"/>
              </w:rPr>
              <w:t xml:space="preserve">(EF05MA23) Determinar a probabilidade de ocorrência de um resultado em eventos aleatórios, quando todos os resultados possíveis têm a mesma chance de ocorrer (equiprováveis). </w:t>
            </w:r>
          </w:p>
          <w:p w:rsidR="001105FF" w:rsidRPr="00E50164" w:rsidRDefault="001105FF" w:rsidP="001105FF">
            <w:pPr>
              <w:jc w:val="both"/>
              <w:rPr>
                <w:rFonts w:cs="Arial"/>
              </w:rPr>
            </w:pPr>
            <w:r w:rsidRPr="00E50164">
              <w:rPr>
                <w:rFonts w:cs="Arial"/>
              </w:rPr>
              <w:t xml:space="preserve">(EF05MA23RS-1) Determinar e justificar a probabilidade de ocorrência de um resultado em eventos aleatórios, quando todos os resultados possíveis têm a mesma chance de ocorrer (equiprováveis).  </w:t>
            </w:r>
          </w:p>
          <w:p w:rsidR="001105FF" w:rsidRDefault="001105FF" w:rsidP="001105FF">
            <w:pPr>
              <w:jc w:val="both"/>
              <w:rPr>
                <w:rFonts w:cs="Arial"/>
              </w:rPr>
            </w:pPr>
            <w:r w:rsidRPr="00E50164">
              <w:rPr>
                <w:rFonts w:cs="Arial"/>
              </w:rPr>
              <w:t>(EF05MA23RS-02) Comparar as probabilidades de ocorrência de eventos, representando-as com frações e inferir sobre os resultados.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Probabilidade e estatística</w:t>
            </w:r>
          </w:p>
        </w:tc>
        <w:tc>
          <w:tcPr>
            <w:tcW w:w="2550" w:type="dxa"/>
          </w:tcPr>
          <w:p w:rsidR="001105FF" w:rsidRPr="00E50164" w:rsidRDefault="001105FF" w:rsidP="001105FF">
            <w:pPr>
              <w:jc w:val="both"/>
              <w:rPr>
                <w:rFonts w:cs="Arial"/>
              </w:rPr>
            </w:pPr>
            <w:r w:rsidRPr="00E50164">
              <w:rPr>
                <w:rFonts w:cs="Arial"/>
              </w:rPr>
              <w:t>Leitura, coleta, classificação interpretação e representação de dados em tabelas de dupla entrada, gráfico de colunas agrupadas, gráficos pictóricos e gráfico de linhas</w:t>
            </w:r>
          </w:p>
        </w:tc>
        <w:tc>
          <w:tcPr>
            <w:tcW w:w="10206" w:type="dxa"/>
          </w:tcPr>
          <w:p w:rsidR="001105FF" w:rsidRPr="00E50164" w:rsidRDefault="001105FF" w:rsidP="001105FF">
            <w:pPr>
              <w:jc w:val="both"/>
              <w:rPr>
                <w:rFonts w:cs="Arial"/>
              </w:rPr>
            </w:pPr>
            <w:r w:rsidRPr="00E50164">
              <w:rPr>
                <w:rFonts w:cs="Arial"/>
              </w:rPr>
              <w:t xml:space="preserve">(EF05MA24) Interpretar dados estatísticos apresentados em textos, tabelas e gráficos (colunas ou linhas), referentes a outras áreas do conhecimento ou a outros contextos, como saúde e trânsito, e produzir textos com o objetivo de sintetizar conclusões. </w:t>
            </w:r>
          </w:p>
          <w:p w:rsidR="001105FF" w:rsidRPr="00E50164" w:rsidRDefault="001105FF" w:rsidP="001105FF">
            <w:pPr>
              <w:jc w:val="both"/>
              <w:rPr>
                <w:rFonts w:cs="Arial"/>
              </w:rPr>
            </w:pPr>
            <w:r w:rsidRPr="00E50164">
              <w:rPr>
                <w:rFonts w:cs="Arial"/>
              </w:rPr>
              <w:t xml:space="preserve">(EF05MA24RS-1) Ler e interpretar e avaliar informações e dados apresentados de maneira organizada por meio de listas, tabelas, mapas e gráficos, e em situação problema. </w:t>
            </w:r>
          </w:p>
          <w:p w:rsidR="001105FF" w:rsidRDefault="001105FF" w:rsidP="001105FF">
            <w:pPr>
              <w:jc w:val="both"/>
              <w:rPr>
                <w:rFonts w:cs="Arial"/>
              </w:rPr>
            </w:pPr>
            <w:r w:rsidRPr="00E50164">
              <w:rPr>
                <w:rFonts w:cs="Arial"/>
              </w:rPr>
              <w:t>(EF05MA24RS-2) Interpretar, concluir e compartilhar pequenas análises de gráficos, apresentados em diferentes áreas do conhecimento ou outros contextos, utilizando revistas, jornais e internet para coleta de dados. (EF05MA24RS-3) Resolver e sistematizar conclusões de problemas com dados apresentados de maneira organizada, por meio de tabelas e gráficos.</w:t>
            </w:r>
          </w:p>
          <w:p w:rsidR="001105FF" w:rsidRPr="00E50164" w:rsidRDefault="001105FF" w:rsidP="001105FF">
            <w:pPr>
              <w:jc w:val="both"/>
              <w:rPr>
                <w:rFonts w:cs="Arial"/>
              </w:rPr>
            </w:pPr>
          </w:p>
        </w:tc>
      </w:tr>
      <w:tr w:rsidR="001105FF" w:rsidRPr="00E50164" w:rsidTr="001105FF">
        <w:trPr>
          <w:jc w:val="center"/>
        </w:trPr>
        <w:tc>
          <w:tcPr>
            <w:tcW w:w="1451" w:type="dxa"/>
          </w:tcPr>
          <w:p w:rsidR="001105FF" w:rsidRPr="00E50164" w:rsidRDefault="001105FF" w:rsidP="001105FF">
            <w:pPr>
              <w:jc w:val="center"/>
              <w:rPr>
                <w:rFonts w:cs="Arial"/>
              </w:rPr>
            </w:pPr>
            <w:r w:rsidRPr="00E50164">
              <w:rPr>
                <w:rFonts w:cs="Arial"/>
              </w:rPr>
              <w:t>Probabilidade e estatística</w:t>
            </w:r>
          </w:p>
        </w:tc>
        <w:tc>
          <w:tcPr>
            <w:tcW w:w="2550" w:type="dxa"/>
          </w:tcPr>
          <w:p w:rsidR="001105FF" w:rsidRPr="00E50164" w:rsidRDefault="001105FF" w:rsidP="001105FF">
            <w:pPr>
              <w:jc w:val="both"/>
              <w:rPr>
                <w:rFonts w:cs="Arial"/>
              </w:rPr>
            </w:pPr>
            <w:r w:rsidRPr="00E50164">
              <w:rPr>
                <w:rFonts w:cs="Arial"/>
              </w:rPr>
              <w:t xml:space="preserve">Leitura, coleta, classificação interpretação e representação de dados em tabelas de dupla entrada, gráfico de </w:t>
            </w:r>
            <w:r w:rsidRPr="00E50164">
              <w:rPr>
                <w:rFonts w:cs="Arial"/>
              </w:rPr>
              <w:lastRenderedPageBreak/>
              <w:t>colunas agrupadas, gráficos pictóricos e gráfico de linhas</w:t>
            </w:r>
          </w:p>
        </w:tc>
        <w:tc>
          <w:tcPr>
            <w:tcW w:w="10206" w:type="dxa"/>
          </w:tcPr>
          <w:p w:rsidR="001105FF" w:rsidRPr="00E50164" w:rsidRDefault="001105FF" w:rsidP="001105FF">
            <w:pPr>
              <w:jc w:val="both"/>
              <w:rPr>
                <w:rFonts w:cs="Arial"/>
              </w:rPr>
            </w:pPr>
            <w:r w:rsidRPr="00E50164">
              <w:rPr>
                <w:rFonts w:cs="Arial"/>
              </w:rPr>
              <w:lastRenderedPageBreak/>
              <w:t xml:space="preserve">(EF05MA25) 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 </w:t>
            </w:r>
          </w:p>
          <w:p w:rsidR="001105FF" w:rsidRPr="00E50164" w:rsidRDefault="001105FF" w:rsidP="001105FF">
            <w:pPr>
              <w:jc w:val="both"/>
              <w:rPr>
                <w:rFonts w:cs="Arial"/>
              </w:rPr>
            </w:pPr>
            <w:r w:rsidRPr="00E50164">
              <w:rPr>
                <w:rFonts w:cs="Arial"/>
              </w:rPr>
              <w:t xml:space="preserve">(EF05MA25RS-1) Formular questões e definir estratégias apropriadas a coleta de dados, por meio de observações, medições e experimentos, referente a diferentes contextos da realidade do aluno.  </w:t>
            </w:r>
          </w:p>
          <w:p w:rsidR="001105FF" w:rsidRPr="00E50164" w:rsidRDefault="001105FF" w:rsidP="001105FF">
            <w:pPr>
              <w:jc w:val="both"/>
              <w:rPr>
                <w:rFonts w:cs="Arial"/>
              </w:rPr>
            </w:pPr>
            <w:r w:rsidRPr="00E50164">
              <w:rPr>
                <w:rFonts w:cs="Arial"/>
              </w:rPr>
              <w:t xml:space="preserve">(EF05MA25RS-2) Reconhecer os tipos de variáveis analisadas a partir das questões elaboradas no planejamento </w:t>
            </w:r>
            <w:r w:rsidRPr="00E50164">
              <w:rPr>
                <w:rFonts w:cs="Arial"/>
              </w:rPr>
              <w:lastRenderedPageBreak/>
              <w:t xml:space="preserve">da pesquisa. </w:t>
            </w:r>
          </w:p>
          <w:p w:rsidR="001105FF" w:rsidRPr="00E50164" w:rsidRDefault="001105FF" w:rsidP="001105FF">
            <w:pPr>
              <w:jc w:val="both"/>
              <w:rPr>
                <w:rFonts w:cs="Arial"/>
              </w:rPr>
            </w:pPr>
            <w:r w:rsidRPr="00E50164">
              <w:rPr>
                <w:rFonts w:cs="Arial"/>
              </w:rPr>
              <w:t xml:space="preserve">(EF05MA25RS-3) Utilizar a forma apropriada de organizar e apresentar os dados coletados (escolha e construção adequada de tabelas e gráficos), com e sem uso de tecnologias. </w:t>
            </w:r>
          </w:p>
          <w:p w:rsidR="001105FF" w:rsidRDefault="001105FF" w:rsidP="001105FF">
            <w:pPr>
              <w:jc w:val="both"/>
              <w:rPr>
                <w:rFonts w:cs="Arial"/>
              </w:rPr>
            </w:pPr>
            <w:r w:rsidRPr="00E50164">
              <w:rPr>
                <w:rFonts w:cs="Arial"/>
              </w:rPr>
              <w:t>(EF05MA25RS-4) Explicar e sistematizar conclusões sobre a finalidade e os resultados da pesquisa, através de texto escrito.</w:t>
            </w:r>
          </w:p>
          <w:p w:rsidR="001105FF" w:rsidRPr="00E50164" w:rsidRDefault="001105FF" w:rsidP="001105FF">
            <w:pPr>
              <w:jc w:val="both"/>
              <w:rPr>
                <w:rFonts w:cs="Arial"/>
              </w:rPr>
            </w:pPr>
          </w:p>
        </w:tc>
      </w:tr>
    </w:tbl>
    <w:p w:rsidR="00107561" w:rsidRDefault="00107561" w:rsidP="00107561">
      <w:pPr>
        <w:pStyle w:val="Ttulo1"/>
        <w:spacing w:before="0"/>
        <w:rPr>
          <w:color w:val="auto"/>
        </w:rPr>
      </w:pPr>
    </w:p>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Default="00107561" w:rsidP="00107561"/>
    <w:p w:rsidR="00107561" w:rsidRPr="00107561" w:rsidRDefault="00107561" w:rsidP="00107561">
      <w:pPr>
        <w:pStyle w:val="Ttulo1"/>
        <w:spacing w:before="0"/>
        <w:jc w:val="center"/>
      </w:pPr>
      <w:r w:rsidRPr="00E50164">
        <w:rPr>
          <w:color w:val="auto"/>
        </w:rPr>
        <w:lastRenderedPageBreak/>
        <w:t>CIÊNCIAS -5º  ANO</w:t>
      </w:r>
      <w:r>
        <w:rPr>
          <w:color w:val="auto"/>
        </w:rPr>
        <w:t xml:space="preserve"> – 1º Trimestre</w:t>
      </w:r>
    </w:p>
    <w:tbl>
      <w:tblPr>
        <w:tblStyle w:val="Tabelacomgrade"/>
        <w:tblW w:w="14065" w:type="dxa"/>
        <w:jc w:val="center"/>
        <w:tblLayout w:type="fixed"/>
        <w:tblLook w:val="04A0"/>
      </w:tblPr>
      <w:tblGrid>
        <w:gridCol w:w="1394"/>
        <w:gridCol w:w="2040"/>
        <w:gridCol w:w="10631"/>
      </w:tblGrid>
      <w:tr w:rsidR="001105FF" w:rsidRPr="00E50164" w:rsidTr="001105FF">
        <w:trPr>
          <w:jc w:val="center"/>
        </w:trPr>
        <w:tc>
          <w:tcPr>
            <w:tcW w:w="1394" w:type="dxa"/>
            <w:vAlign w:val="center"/>
          </w:tcPr>
          <w:bookmarkEnd w:id="0"/>
          <w:p w:rsidR="001105FF" w:rsidRPr="00E50164" w:rsidRDefault="001105FF" w:rsidP="00E7353C">
            <w:pPr>
              <w:jc w:val="center"/>
              <w:rPr>
                <w:b/>
              </w:rPr>
            </w:pPr>
            <w:r w:rsidRPr="00E50164">
              <w:rPr>
                <w:b/>
              </w:rPr>
              <w:t>UNIDADE TEMÁTICA</w:t>
            </w:r>
          </w:p>
        </w:tc>
        <w:tc>
          <w:tcPr>
            <w:tcW w:w="2040" w:type="dxa"/>
            <w:vAlign w:val="center"/>
          </w:tcPr>
          <w:p w:rsidR="001105FF" w:rsidRPr="00E50164" w:rsidRDefault="001105FF" w:rsidP="00E7353C">
            <w:pPr>
              <w:jc w:val="center"/>
              <w:rPr>
                <w:b/>
              </w:rPr>
            </w:pPr>
            <w:r w:rsidRPr="00E50164">
              <w:rPr>
                <w:b/>
              </w:rPr>
              <w:t>OBJETOS DE CONHECIMENTO</w:t>
            </w:r>
          </w:p>
        </w:tc>
        <w:tc>
          <w:tcPr>
            <w:tcW w:w="10631" w:type="dxa"/>
            <w:vAlign w:val="center"/>
          </w:tcPr>
          <w:p w:rsidR="001105FF" w:rsidRPr="00E50164" w:rsidRDefault="001105FF" w:rsidP="00E7353C">
            <w:pPr>
              <w:jc w:val="center"/>
              <w:rPr>
                <w:b/>
              </w:rPr>
            </w:pPr>
            <w:r>
              <w:rPr>
                <w:b/>
              </w:rPr>
              <w:t>HABILIDADES</w:t>
            </w:r>
          </w:p>
        </w:tc>
      </w:tr>
      <w:tr w:rsidR="001105FF" w:rsidRPr="00E50164" w:rsidTr="001105FF">
        <w:trPr>
          <w:jc w:val="center"/>
        </w:trPr>
        <w:tc>
          <w:tcPr>
            <w:tcW w:w="1394" w:type="dxa"/>
          </w:tcPr>
          <w:p w:rsidR="001105FF" w:rsidRPr="00E50164" w:rsidRDefault="001105FF" w:rsidP="00E7353C">
            <w:pPr>
              <w:jc w:val="both"/>
              <w:rPr>
                <w:rFonts w:cs="Arial"/>
              </w:rPr>
            </w:pPr>
            <w:r w:rsidRPr="00E50164">
              <w:rPr>
                <w:rFonts w:cs="Arial"/>
              </w:rPr>
              <w:t xml:space="preserve">Terra e Universo </w:t>
            </w:r>
          </w:p>
        </w:tc>
        <w:tc>
          <w:tcPr>
            <w:tcW w:w="2040" w:type="dxa"/>
          </w:tcPr>
          <w:p w:rsidR="001105FF" w:rsidRPr="00E50164" w:rsidRDefault="001105FF" w:rsidP="00E7353C">
            <w:pPr>
              <w:jc w:val="both"/>
              <w:rPr>
                <w:rFonts w:cs="Arial"/>
              </w:rPr>
            </w:pPr>
            <w:r w:rsidRPr="00E50164">
              <w:rPr>
                <w:rFonts w:cs="Arial"/>
              </w:rPr>
              <w:t xml:space="preserve">Constelações e mapas celestes </w:t>
            </w:r>
            <w:r w:rsidRPr="00E50164">
              <w:rPr>
                <w:rFonts w:cs="Arial"/>
              </w:rPr>
              <w:br/>
              <w:t xml:space="preserve">Movimento de rotação da Terra </w:t>
            </w:r>
            <w:r w:rsidRPr="00E50164">
              <w:rPr>
                <w:rFonts w:cs="Arial"/>
              </w:rPr>
              <w:br/>
              <w:t xml:space="preserve">Periodicidade das fases da Lua </w:t>
            </w:r>
            <w:r w:rsidRPr="00E50164">
              <w:rPr>
                <w:rFonts w:cs="Arial"/>
              </w:rPr>
              <w:br/>
              <w:t xml:space="preserve">Instrumentos óticos </w:t>
            </w:r>
          </w:p>
        </w:tc>
        <w:tc>
          <w:tcPr>
            <w:tcW w:w="10631" w:type="dxa"/>
          </w:tcPr>
          <w:p w:rsidR="001105FF" w:rsidRPr="00E50164" w:rsidRDefault="001105FF" w:rsidP="00E7353C">
            <w:pPr>
              <w:jc w:val="both"/>
              <w:rPr>
                <w:rFonts w:cs="Arial"/>
              </w:rPr>
            </w:pPr>
            <w:r w:rsidRPr="00E50164">
              <w:rPr>
                <w:rFonts w:cs="Arial"/>
              </w:rPr>
              <w:t xml:space="preserve">(EF05CI10) Identificar algumas constelações no céu, com o apoio de recursos (como mapas celestes e aplicativos digitais, entre outros), e os períodos do ano em que elas são visíveis no início da noite. (EF05CI10RS-1) Observar as principais constelações visíveis no Hemisfério Sul.  </w:t>
            </w:r>
          </w:p>
          <w:p w:rsidR="001105FF" w:rsidRPr="00E50164" w:rsidRDefault="001105FF" w:rsidP="00E7353C">
            <w:pPr>
              <w:jc w:val="both"/>
              <w:rPr>
                <w:rFonts w:cs="Arial"/>
              </w:rPr>
            </w:pPr>
            <w:r w:rsidRPr="00E50164">
              <w:rPr>
                <w:rFonts w:cs="Arial"/>
              </w:rPr>
              <w:t xml:space="preserve">(EF05CI10RS-2) Utilizar mapas, bússolas e aplicativos digitais para sua identificação.  </w:t>
            </w:r>
          </w:p>
          <w:p w:rsidR="001105FF" w:rsidRPr="00E50164" w:rsidRDefault="001105FF" w:rsidP="00E7353C">
            <w:pPr>
              <w:jc w:val="both"/>
              <w:rPr>
                <w:rFonts w:cs="Arial"/>
              </w:rPr>
            </w:pPr>
            <w:r w:rsidRPr="00E50164">
              <w:rPr>
                <w:rFonts w:cs="Arial"/>
              </w:rPr>
              <w:t xml:space="preserve">(EF05CI10RS-3) Reconhecer as constelações visíveis na sua região. </w:t>
            </w:r>
          </w:p>
          <w:p w:rsidR="001105FF" w:rsidRPr="00E50164" w:rsidRDefault="001105FF" w:rsidP="00E7353C">
            <w:pPr>
              <w:jc w:val="both"/>
              <w:rPr>
                <w:rFonts w:cs="Arial"/>
              </w:rPr>
            </w:pPr>
            <w:r w:rsidRPr="00E50164">
              <w:rPr>
                <w:rFonts w:cs="Arial"/>
              </w:rPr>
              <w:t>(EF05CI10NP-1) Conhecer e identificar os astros que compõem o Sistema Solar, as teorias do surgimento do universo e a evolução do planeta Terra.</w:t>
            </w:r>
          </w:p>
          <w:p w:rsidR="001105FF" w:rsidRPr="00E50164" w:rsidRDefault="001105FF" w:rsidP="00E7353C">
            <w:pPr>
              <w:jc w:val="both"/>
              <w:rPr>
                <w:rFonts w:cs="Arial"/>
              </w:rPr>
            </w:pPr>
          </w:p>
        </w:tc>
      </w:tr>
      <w:tr w:rsidR="001105FF" w:rsidRPr="00E50164" w:rsidTr="001105FF">
        <w:trPr>
          <w:jc w:val="center"/>
        </w:trPr>
        <w:tc>
          <w:tcPr>
            <w:tcW w:w="1394" w:type="dxa"/>
          </w:tcPr>
          <w:p w:rsidR="001105FF" w:rsidRPr="00E50164" w:rsidRDefault="001105FF" w:rsidP="00E7353C">
            <w:pPr>
              <w:jc w:val="both"/>
              <w:rPr>
                <w:rFonts w:cs="Arial"/>
              </w:rPr>
            </w:pPr>
            <w:r w:rsidRPr="00E50164">
              <w:rPr>
                <w:rFonts w:cs="Arial"/>
              </w:rPr>
              <w:t xml:space="preserve">Terra e Universo </w:t>
            </w:r>
          </w:p>
        </w:tc>
        <w:tc>
          <w:tcPr>
            <w:tcW w:w="2040" w:type="dxa"/>
          </w:tcPr>
          <w:p w:rsidR="001105FF" w:rsidRPr="00E50164" w:rsidRDefault="001105FF" w:rsidP="00E7353C">
            <w:pPr>
              <w:jc w:val="both"/>
              <w:rPr>
                <w:rFonts w:cs="Arial"/>
              </w:rPr>
            </w:pPr>
            <w:r w:rsidRPr="00E50164">
              <w:rPr>
                <w:rFonts w:cs="Arial"/>
              </w:rPr>
              <w:t xml:space="preserve">Constelações e mapas celestes </w:t>
            </w:r>
            <w:r w:rsidRPr="00E50164">
              <w:rPr>
                <w:rFonts w:cs="Arial"/>
              </w:rPr>
              <w:br/>
              <w:t xml:space="preserve">Movimento de rotação da Terra </w:t>
            </w:r>
            <w:r w:rsidRPr="00E50164">
              <w:rPr>
                <w:rFonts w:cs="Arial"/>
              </w:rPr>
              <w:br/>
              <w:t xml:space="preserve">Periodicidade das fases da Lua </w:t>
            </w:r>
            <w:r w:rsidRPr="00E50164">
              <w:rPr>
                <w:rFonts w:cs="Arial"/>
              </w:rPr>
              <w:br/>
              <w:t xml:space="preserve">Instrumentos óticos </w:t>
            </w:r>
          </w:p>
        </w:tc>
        <w:tc>
          <w:tcPr>
            <w:tcW w:w="10631" w:type="dxa"/>
          </w:tcPr>
          <w:p w:rsidR="001105FF" w:rsidRPr="00E50164" w:rsidRDefault="001105FF" w:rsidP="00E7353C">
            <w:pPr>
              <w:jc w:val="both"/>
              <w:rPr>
                <w:rFonts w:cs="Arial"/>
              </w:rPr>
            </w:pPr>
            <w:r w:rsidRPr="00E50164">
              <w:rPr>
                <w:rFonts w:cs="Arial"/>
              </w:rPr>
              <w:t xml:space="preserve">(EF05CI11) Associar o movimento diário do Sol e das demais estrelas no céu ao movimento de rotação da Terra. </w:t>
            </w:r>
          </w:p>
          <w:p w:rsidR="001105FF" w:rsidRPr="00E50164" w:rsidRDefault="001105FF" w:rsidP="00E7353C">
            <w:pPr>
              <w:jc w:val="both"/>
              <w:rPr>
                <w:rFonts w:cs="Arial"/>
              </w:rPr>
            </w:pPr>
            <w:r w:rsidRPr="00E50164">
              <w:rPr>
                <w:rFonts w:cs="Arial"/>
              </w:rPr>
              <w:t xml:space="preserve">(EF05CI11RS-1) Compreender o movimento de rotação da Terra e implicações. </w:t>
            </w:r>
          </w:p>
          <w:p w:rsidR="001105FF" w:rsidRPr="00E50164" w:rsidRDefault="001105FF" w:rsidP="00E7353C">
            <w:pPr>
              <w:jc w:val="both"/>
              <w:rPr>
                <w:rFonts w:cs="Arial"/>
              </w:rPr>
            </w:pPr>
            <w:r w:rsidRPr="00E50164">
              <w:rPr>
                <w:rFonts w:cs="Arial"/>
              </w:rPr>
              <w:t xml:space="preserve">(EF05CI11RS-2) Pesquisar a relação Sol, Lua e Terra na sua região e em diferentes culturas. </w:t>
            </w:r>
          </w:p>
          <w:p w:rsidR="001105FF" w:rsidRPr="00E50164" w:rsidRDefault="001105FF" w:rsidP="00E7353C">
            <w:pPr>
              <w:jc w:val="both"/>
              <w:rPr>
                <w:rFonts w:cs="Arial"/>
              </w:rPr>
            </w:pPr>
          </w:p>
        </w:tc>
      </w:tr>
      <w:tr w:rsidR="001105FF" w:rsidRPr="00E50164" w:rsidTr="001105FF">
        <w:trPr>
          <w:jc w:val="center"/>
        </w:trPr>
        <w:tc>
          <w:tcPr>
            <w:tcW w:w="1394" w:type="dxa"/>
          </w:tcPr>
          <w:p w:rsidR="001105FF" w:rsidRPr="00E50164" w:rsidRDefault="001105FF" w:rsidP="00E7353C">
            <w:pPr>
              <w:jc w:val="both"/>
              <w:rPr>
                <w:rFonts w:cs="Arial"/>
              </w:rPr>
            </w:pPr>
            <w:r w:rsidRPr="00E50164">
              <w:rPr>
                <w:rFonts w:cs="Arial"/>
              </w:rPr>
              <w:t xml:space="preserve">Terra e Universo </w:t>
            </w:r>
          </w:p>
        </w:tc>
        <w:tc>
          <w:tcPr>
            <w:tcW w:w="2040" w:type="dxa"/>
          </w:tcPr>
          <w:p w:rsidR="001105FF" w:rsidRPr="00E50164" w:rsidRDefault="001105FF" w:rsidP="00E7353C">
            <w:pPr>
              <w:jc w:val="both"/>
              <w:rPr>
                <w:rFonts w:cs="Arial"/>
              </w:rPr>
            </w:pPr>
            <w:r w:rsidRPr="00E50164">
              <w:rPr>
                <w:rFonts w:cs="Arial"/>
              </w:rPr>
              <w:t xml:space="preserve">Constelações e mapas celestes </w:t>
            </w:r>
            <w:r w:rsidRPr="00E50164">
              <w:rPr>
                <w:rFonts w:cs="Arial"/>
              </w:rPr>
              <w:br/>
              <w:t xml:space="preserve">Movimento de rotação da Terra </w:t>
            </w:r>
            <w:r w:rsidRPr="00E50164">
              <w:rPr>
                <w:rFonts w:cs="Arial"/>
              </w:rPr>
              <w:br/>
              <w:t xml:space="preserve">Periodicidade das fases da Lua </w:t>
            </w:r>
            <w:r w:rsidRPr="00E50164">
              <w:rPr>
                <w:rFonts w:cs="Arial"/>
              </w:rPr>
              <w:br/>
              <w:t xml:space="preserve">Instrumentos óticos </w:t>
            </w:r>
          </w:p>
        </w:tc>
        <w:tc>
          <w:tcPr>
            <w:tcW w:w="10631" w:type="dxa"/>
          </w:tcPr>
          <w:p w:rsidR="001105FF" w:rsidRPr="00E50164" w:rsidRDefault="001105FF" w:rsidP="00E7353C">
            <w:pPr>
              <w:jc w:val="both"/>
              <w:rPr>
                <w:rFonts w:cs="Arial"/>
              </w:rPr>
            </w:pPr>
            <w:r w:rsidRPr="00E50164">
              <w:rPr>
                <w:rFonts w:cs="Arial"/>
              </w:rPr>
              <w:t xml:space="preserve">(EF05CI12) Concluir sobre a periodicidade das fases da Lua, com base na observação e no registro das formas aparentes da Lua no céu ao longo de, pelo menos, dois meses. </w:t>
            </w:r>
          </w:p>
          <w:p w:rsidR="001105FF" w:rsidRPr="00E50164" w:rsidRDefault="001105FF" w:rsidP="00E7353C">
            <w:pPr>
              <w:jc w:val="both"/>
              <w:rPr>
                <w:rFonts w:cs="Arial"/>
              </w:rPr>
            </w:pPr>
            <w:r w:rsidRPr="00E50164">
              <w:rPr>
                <w:rFonts w:cs="Arial"/>
              </w:rPr>
              <w:t xml:space="preserve">(EF05CI12RS-1) Observar as fases da Lua.  </w:t>
            </w:r>
          </w:p>
          <w:p w:rsidR="001105FF" w:rsidRPr="00E50164" w:rsidRDefault="001105FF" w:rsidP="00E7353C">
            <w:pPr>
              <w:jc w:val="both"/>
              <w:rPr>
                <w:rFonts w:cs="Arial"/>
              </w:rPr>
            </w:pPr>
            <w:r w:rsidRPr="00E50164">
              <w:rPr>
                <w:rFonts w:cs="Arial"/>
              </w:rPr>
              <w:t xml:space="preserve">(EF05CI12RS-2) Registrar as fases, identificando em escalas de tempo.  </w:t>
            </w:r>
          </w:p>
          <w:p w:rsidR="001105FF" w:rsidRPr="00E50164" w:rsidRDefault="001105FF" w:rsidP="00E7353C">
            <w:pPr>
              <w:jc w:val="both"/>
              <w:rPr>
                <w:rFonts w:cs="Arial"/>
              </w:rPr>
            </w:pPr>
            <w:r w:rsidRPr="00E50164">
              <w:rPr>
                <w:rFonts w:cs="Arial"/>
              </w:rPr>
              <w:t xml:space="preserve">(EF05CI12RS-3) Discutir a importância das fases da lua.  </w:t>
            </w:r>
          </w:p>
          <w:p w:rsidR="001105FF" w:rsidRPr="00E50164" w:rsidRDefault="001105FF" w:rsidP="00E7353C">
            <w:pPr>
              <w:jc w:val="both"/>
              <w:rPr>
                <w:rFonts w:cs="Arial"/>
              </w:rPr>
            </w:pPr>
            <w:r w:rsidRPr="00E50164">
              <w:rPr>
                <w:rFonts w:cs="Arial"/>
              </w:rPr>
              <w:t xml:space="preserve">(EF05CI12RS-4) Demonstrar as fases da lua através de aplicações no cotidiano. </w:t>
            </w:r>
          </w:p>
          <w:p w:rsidR="001105FF" w:rsidRPr="00E50164" w:rsidRDefault="001105FF" w:rsidP="00E7353C">
            <w:pPr>
              <w:jc w:val="both"/>
              <w:rPr>
                <w:rFonts w:cs="Arial"/>
              </w:rPr>
            </w:pPr>
          </w:p>
        </w:tc>
      </w:tr>
    </w:tbl>
    <w:p w:rsidR="00CE4DB7" w:rsidRDefault="00CE4DB7" w:rsidP="00E7353C">
      <w:pPr>
        <w:spacing w:line="360" w:lineRule="auto"/>
        <w:jc w:val="both"/>
        <w:rPr>
          <w:rFonts w:ascii="Arial" w:hAnsi="Arial" w:cs="Arial"/>
          <w:sz w:val="20"/>
          <w:szCs w:val="20"/>
        </w:rPr>
      </w:pPr>
      <w:r w:rsidRPr="00E50164">
        <w:rPr>
          <w:rFonts w:ascii="Arial" w:hAnsi="Arial" w:cs="Arial"/>
          <w:sz w:val="20"/>
          <w:szCs w:val="20"/>
        </w:rPr>
        <w:t xml:space="preserve"> </w:t>
      </w:r>
    </w:p>
    <w:p w:rsidR="000F2887" w:rsidRDefault="004745DD" w:rsidP="00107561">
      <w:pPr>
        <w:pStyle w:val="Ttulo1"/>
        <w:spacing w:before="0"/>
        <w:jc w:val="center"/>
        <w:rPr>
          <w:rFonts w:ascii="Arial" w:hAnsi="Arial" w:cs="Arial"/>
          <w:sz w:val="20"/>
          <w:szCs w:val="20"/>
        </w:rPr>
      </w:pPr>
      <w:r w:rsidRPr="00E50164">
        <w:rPr>
          <w:color w:val="auto"/>
        </w:rPr>
        <w:t>CIÊNCIAS -5º  ANO</w:t>
      </w:r>
      <w:r>
        <w:rPr>
          <w:color w:val="auto"/>
        </w:rPr>
        <w:t xml:space="preserve"> – </w:t>
      </w:r>
      <w:r w:rsidR="00AD3489">
        <w:rPr>
          <w:color w:val="auto"/>
        </w:rPr>
        <w:t>2</w:t>
      </w:r>
      <w:r>
        <w:rPr>
          <w:color w:val="auto"/>
        </w:rPr>
        <w:t>º Trimestre</w:t>
      </w:r>
    </w:p>
    <w:tbl>
      <w:tblPr>
        <w:tblStyle w:val="Tabelacomgrade"/>
        <w:tblW w:w="14065" w:type="dxa"/>
        <w:jc w:val="center"/>
        <w:tblLayout w:type="fixed"/>
        <w:tblLook w:val="04A0"/>
      </w:tblPr>
      <w:tblGrid>
        <w:gridCol w:w="1394"/>
        <w:gridCol w:w="2040"/>
        <w:gridCol w:w="10631"/>
      </w:tblGrid>
      <w:tr w:rsidR="001105FF" w:rsidRPr="00E50164" w:rsidTr="001105FF">
        <w:trPr>
          <w:jc w:val="center"/>
        </w:trPr>
        <w:tc>
          <w:tcPr>
            <w:tcW w:w="1394" w:type="dxa"/>
            <w:vAlign w:val="center"/>
          </w:tcPr>
          <w:p w:rsidR="001105FF" w:rsidRPr="00E50164" w:rsidRDefault="001105FF" w:rsidP="001105FF">
            <w:pPr>
              <w:jc w:val="center"/>
              <w:rPr>
                <w:b/>
              </w:rPr>
            </w:pPr>
            <w:r w:rsidRPr="00E50164">
              <w:rPr>
                <w:b/>
              </w:rPr>
              <w:t>UNIDADE TEMÁTICA</w:t>
            </w:r>
          </w:p>
        </w:tc>
        <w:tc>
          <w:tcPr>
            <w:tcW w:w="2040" w:type="dxa"/>
            <w:vAlign w:val="center"/>
          </w:tcPr>
          <w:p w:rsidR="001105FF" w:rsidRPr="00E50164" w:rsidRDefault="001105FF" w:rsidP="001105FF">
            <w:pPr>
              <w:jc w:val="center"/>
              <w:rPr>
                <w:b/>
              </w:rPr>
            </w:pPr>
            <w:r w:rsidRPr="00E50164">
              <w:rPr>
                <w:b/>
              </w:rPr>
              <w:t>OBJETOS DE CONHECIMENTO</w:t>
            </w:r>
          </w:p>
        </w:tc>
        <w:tc>
          <w:tcPr>
            <w:tcW w:w="10631" w:type="dxa"/>
            <w:vAlign w:val="center"/>
          </w:tcPr>
          <w:p w:rsidR="001105FF" w:rsidRPr="00E50164" w:rsidRDefault="001105FF" w:rsidP="001105FF">
            <w:pPr>
              <w:jc w:val="center"/>
              <w:rPr>
                <w:b/>
              </w:rPr>
            </w:pPr>
            <w:r>
              <w:rPr>
                <w:b/>
              </w:rPr>
              <w:t>HABILIDADES</w:t>
            </w: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Matéria e energia </w:t>
            </w:r>
          </w:p>
        </w:tc>
        <w:tc>
          <w:tcPr>
            <w:tcW w:w="2040" w:type="dxa"/>
          </w:tcPr>
          <w:p w:rsidR="001105FF" w:rsidRPr="00E50164" w:rsidRDefault="001105FF" w:rsidP="001105FF">
            <w:pPr>
              <w:jc w:val="both"/>
              <w:rPr>
                <w:rFonts w:cs="Arial"/>
                <w:b/>
              </w:rPr>
            </w:pPr>
            <w:r w:rsidRPr="00E50164">
              <w:rPr>
                <w:rFonts w:cs="Arial"/>
              </w:rPr>
              <w:t>Propriedades físicas dos materiais</w:t>
            </w:r>
            <w:r w:rsidRPr="00E50164">
              <w:rPr>
                <w:rFonts w:cs="Arial"/>
              </w:rPr>
              <w:br/>
            </w:r>
            <w:r w:rsidRPr="00E50164">
              <w:rPr>
                <w:rFonts w:cs="Arial"/>
              </w:rPr>
              <w:lastRenderedPageBreak/>
              <w:t>Ciclo hidrológico</w:t>
            </w:r>
            <w:r w:rsidRPr="00E50164">
              <w:rPr>
                <w:rFonts w:cs="Arial"/>
              </w:rPr>
              <w:br/>
              <w:t>Consum</w:t>
            </w:r>
            <w:r>
              <w:rPr>
                <w:rFonts w:cs="Arial"/>
              </w:rPr>
              <w:t>o consciente</w:t>
            </w:r>
            <w:r>
              <w:rPr>
                <w:rFonts w:cs="Arial"/>
              </w:rPr>
              <w:br/>
            </w:r>
            <w:r w:rsidRPr="00E50164">
              <w:rPr>
                <w:rFonts w:cs="Arial"/>
              </w:rPr>
              <w:t xml:space="preserve">Reciclagem </w:t>
            </w:r>
          </w:p>
        </w:tc>
        <w:tc>
          <w:tcPr>
            <w:tcW w:w="10631" w:type="dxa"/>
          </w:tcPr>
          <w:p w:rsidR="001105FF" w:rsidRPr="00E50164" w:rsidRDefault="001105FF" w:rsidP="001105FF">
            <w:pPr>
              <w:jc w:val="both"/>
              <w:rPr>
                <w:rFonts w:cs="Arial"/>
              </w:rPr>
            </w:pPr>
            <w:r w:rsidRPr="00E50164">
              <w:rPr>
                <w:rFonts w:cs="Arial"/>
              </w:rPr>
              <w:lastRenderedPageBreak/>
              <w:t xml:space="preserve">(EF05CI01) Explorar fenômenos da vida cotidiana que evidenciem propriedades físicas dos materiais – como densidade, condutibilidade térmica e elétrica, respostas a forças magnéticas, solubilidade, respostas a forças </w:t>
            </w:r>
            <w:r w:rsidRPr="00E50164">
              <w:rPr>
                <w:rFonts w:cs="Arial"/>
              </w:rPr>
              <w:lastRenderedPageBreak/>
              <w:t xml:space="preserve">mecânicas (dureza, elasticidade etc.), entre outras. </w:t>
            </w:r>
          </w:p>
          <w:p w:rsidR="001105FF" w:rsidRPr="00E50164" w:rsidRDefault="001105FF" w:rsidP="001105FF">
            <w:pPr>
              <w:jc w:val="both"/>
              <w:rPr>
                <w:rFonts w:cs="Arial"/>
              </w:rPr>
            </w:pPr>
            <w:r w:rsidRPr="00E50164">
              <w:rPr>
                <w:rFonts w:cs="Arial"/>
              </w:rPr>
              <w:t>(EF05CI01RS-1) Observar, através de experimentos, as propriedades (físicas dos materiais – noções de densidade, condutibilidade térmica e elétrica, concepção magnética e mecânica) da matéria de diversos objetos de uso comum.</w:t>
            </w:r>
          </w:p>
          <w:p w:rsidR="001105FF" w:rsidRDefault="001105FF" w:rsidP="001105FF">
            <w:pPr>
              <w:jc w:val="both"/>
              <w:rPr>
                <w:rFonts w:cs="Arial"/>
              </w:rPr>
            </w:pPr>
            <w:r w:rsidRPr="00E50164">
              <w:rPr>
                <w:rFonts w:cs="Arial"/>
              </w:rPr>
              <w:t xml:space="preserve">(EF05CI01RS-2) Classificar os materiais levando em consideração as suas propriedades.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lastRenderedPageBreak/>
              <w:t xml:space="preserve">Matéria e energia </w:t>
            </w:r>
          </w:p>
        </w:tc>
        <w:tc>
          <w:tcPr>
            <w:tcW w:w="2040" w:type="dxa"/>
          </w:tcPr>
          <w:p w:rsidR="001105FF" w:rsidRPr="00E50164" w:rsidRDefault="001105FF" w:rsidP="001105FF">
            <w:pPr>
              <w:jc w:val="both"/>
              <w:rPr>
                <w:rFonts w:cs="Arial"/>
              </w:rPr>
            </w:pPr>
            <w:r w:rsidRPr="00E50164">
              <w:rPr>
                <w:rFonts w:cs="Arial"/>
              </w:rPr>
              <w:t>Propriedades físicas dos materiais</w:t>
            </w:r>
            <w:r w:rsidRPr="00E50164">
              <w:rPr>
                <w:rFonts w:cs="Arial"/>
              </w:rPr>
              <w:br/>
              <w:t xml:space="preserve">Ciclo </w:t>
            </w:r>
            <w:r>
              <w:rPr>
                <w:rFonts w:cs="Arial"/>
              </w:rPr>
              <w:t>hidrológico</w:t>
            </w:r>
            <w:r>
              <w:rPr>
                <w:rFonts w:cs="Arial"/>
              </w:rPr>
              <w:br/>
              <w:t>Consumo consciente</w:t>
            </w:r>
            <w:r>
              <w:rPr>
                <w:rFonts w:cs="Arial"/>
              </w:rPr>
              <w:br/>
            </w:r>
            <w:r w:rsidRPr="00E50164">
              <w:rPr>
                <w:rFonts w:cs="Arial"/>
              </w:rPr>
              <w:t xml:space="preserve">Reciclagem </w:t>
            </w:r>
          </w:p>
        </w:tc>
        <w:tc>
          <w:tcPr>
            <w:tcW w:w="10631" w:type="dxa"/>
          </w:tcPr>
          <w:p w:rsidR="001105FF" w:rsidRPr="00E50164" w:rsidRDefault="001105FF" w:rsidP="001105FF">
            <w:pPr>
              <w:jc w:val="both"/>
              <w:rPr>
                <w:rFonts w:cs="Arial"/>
              </w:rPr>
            </w:pPr>
            <w:r w:rsidRPr="00E50164">
              <w:rPr>
                <w:rFonts w:cs="Arial"/>
              </w:rPr>
              <w:t xml:space="preserve">(EF05CI02) Aplicar os conhecimentos sobre as mudanças de estado físico da água para explicar o ciclo hidrológico e analisar suas implicações na agricultura, no clima, na geração de energia elétrica, no provimento de água potável e no equilíbrio dos ecossistemas regionais (ou locais). </w:t>
            </w:r>
          </w:p>
          <w:p w:rsidR="001105FF" w:rsidRPr="00E50164" w:rsidRDefault="001105FF" w:rsidP="001105FF">
            <w:pPr>
              <w:jc w:val="both"/>
              <w:rPr>
                <w:rFonts w:cs="Arial"/>
              </w:rPr>
            </w:pPr>
            <w:r w:rsidRPr="00E50164">
              <w:rPr>
                <w:rFonts w:cs="Arial"/>
              </w:rPr>
              <w:t xml:space="preserve">(EF05CI02RS-1) Identificar como ocorrem as mudanças de estado físico da água.  </w:t>
            </w:r>
          </w:p>
          <w:p w:rsidR="001105FF" w:rsidRPr="00E50164" w:rsidRDefault="001105FF" w:rsidP="001105FF">
            <w:pPr>
              <w:jc w:val="both"/>
              <w:rPr>
                <w:rFonts w:cs="Arial"/>
              </w:rPr>
            </w:pPr>
            <w:r w:rsidRPr="00E50164">
              <w:rPr>
                <w:rFonts w:cs="Arial"/>
              </w:rPr>
              <w:t xml:space="preserve">(EF05CI02RS-2) Reconhecer o ciclo hidrológico no ambiente e suas implicações nas atividades cotidianas.  </w:t>
            </w:r>
          </w:p>
          <w:p w:rsidR="001105FF" w:rsidRPr="00E50164" w:rsidRDefault="001105FF" w:rsidP="001105FF">
            <w:pPr>
              <w:jc w:val="both"/>
              <w:rPr>
                <w:rFonts w:cs="Arial"/>
              </w:rPr>
            </w:pPr>
            <w:r w:rsidRPr="00E50164">
              <w:rPr>
                <w:rFonts w:cs="Arial"/>
              </w:rPr>
              <w:t xml:space="preserve">(EF05CI02RS-3) Conhecer os recursos hídricos e as bacias hidrográficas de sua região.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Matéria e energia </w:t>
            </w:r>
          </w:p>
        </w:tc>
        <w:tc>
          <w:tcPr>
            <w:tcW w:w="2040" w:type="dxa"/>
          </w:tcPr>
          <w:p w:rsidR="001105FF" w:rsidRPr="00E50164" w:rsidRDefault="001105FF" w:rsidP="001105FF">
            <w:pPr>
              <w:jc w:val="both"/>
              <w:rPr>
                <w:rFonts w:cs="Arial"/>
              </w:rPr>
            </w:pPr>
            <w:r w:rsidRPr="00E50164">
              <w:rPr>
                <w:rFonts w:cs="Arial"/>
              </w:rPr>
              <w:t>Propriedades físicas dos materiais</w:t>
            </w:r>
            <w:r w:rsidRPr="00E50164">
              <w:rPr>
                <w:rFonts w:cs="Arial"/>
              </w:rPr>
              <w:br/>
              <w:t>Ciclo hidrológico</w:t>
            </w:r>
            <w:r w:rsidRPr="00E50164">
              <w:rPr>
                <w:rFonts w:cs="Arial"/>
              </w:rPr>
              <w:br/>
              <w:t>Consumo consciente</w:t>
            </w:r>
            <w:r w:rsidRPr="00E50164">
              <w:rPr>
                <w:rFonts w:cs="Arial"/>
              </w:rPr>
              <w:br/>
              <w:t xml:space="preserve"> Reciclagem </w:t>
            </w:r>
          </w:p>
        </w:tc>
        <w:tc>
          <w:tcPr>
            <w:tcW w:w="10631" w:type="dxa"/>
          </w:tcPr>
          <w:p w:rsidR="001105FF" w:rsidRPr="00E50164" w:rsidRDefault="001105FF" w:rsidP="001105FF">
            <w:pPr>
              <w:jc w:val="both"/>
              <w:rPr>
                <w:rFonts w:cs="Arial"/>
              </w:rPr>
            </w:pPr>
            <w:r w:rsidRPr="00E50164">
              <w:rPr>
                <w:rFonts w:cs="Arial"/>
              </w:rPr>
              <w:t xml:space="preserve">(EF05CI03) Selecionar  argumentos que justifiquem a importância da cobertura vegetal para a manutenção do ciclo da água, a conservação dos solos, dos cursos de água e da qualidade do ar atmosférico. </w:t>
            </w:r>
          </w:p>
          <w:p w:rsidR="001105FF" w:rsidRPr="00E50164" w:rsidRDefault="001105FF" w:rsidP="001105FF">
            <w:pPr>
              <w:jc w:val="both"/>
              <w:rPr>
                <w:rFonts w:cs="Arial"/>
              </w:rPr>
            </w:pPr>
            <w:r w:rsidRPr="00E50164">
              <w:rPr>
                <w:rFonts w:cs="Arial"/>
              </w:rPr>
              <w:t xml:space="preserve">(EF05CI03RS-1) Observar os diferentes ecossistemas.  </w:t>
            </w:r>
          </w:p>
          <w:p w:rsidR="001105FF" w:rsidRPr="00E50164" w:rsidRDefault="001105FF" w:rsidP="001105FF">
            <w:pPr>
              <w:jc w:val="both"/>
              <w:rPr>
                <w:rFonts w:cs="Arial"/>
              </w:rPr>
            </w:pPr>
            <w:r w:rsidRPr="00E50164">
              <w:rPr>
                <w:rFonts w:cs="Arial"/>
              </w:rPr>
              <w:t xml:space="preserve">(EF05CI03RS-2) Comparar os ambientes que apresentam cobertura vegetal, a desertificação e os que sofreram intervenção humana.  </w:t>
            </w:r>
          </w:p>
          <w:p w:rsidR="001105FF" w:rsidRPr="00E50164" w:rsidRDefault="001105FF" w:rsidP="001105FF">
            <w:pPr>
              <w:jc w:val="both"/>
              <w:rPr>
                <w:rFonts w:cs="Arial"/>
              </w:rPr>
            </w:pPr>
            <w:r w:rsidRPr="00E50164">
              <w:rPr>
                <w:rFonts w:cs="Arial"/>
              </w:rPr>
              <w:t xml:space="preserve">(EF05CI03RS-3) Compreender os impactos na alteração do ciclo de água entendendo a importância da conservação de mananciais. </w:t>
            </w:r>
          </w:p>
          <w:p w:rsidR="001105FF" w:rsidRDefault="001105FF" w:rsidP="001105FF">
            <w:pPr>
              <w:jc w:val="both"/>
              <w:rPr>
                <w:rFonts w:cs="Arial"/>
              </w:rPr>
            </w:pPr>
            <w:r w:rsidRPr="00E50164">
              <w:rPr>
                <w:rFonts w:cs="Arial"/>
              </w:rPr>
              <w:t xml:space="preserve">(EF05CI03RS-4) Propor ações reflexivas para preservação da natureza.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Matéria e energia </w:t>
            </w:r>
          </w:p>
        </w:tc>
        <w:tc>
          <w:tcPr>
            <w:tcW w:w="2040" w:type="dxa"/>
          </w:tcPr>
          <w:p w:rsidR="001105FF" w:rsidRPr="00E50164" w:rsidRDefault="001105FF" w:rsidP="001105FF">
            <w:pPr>
              <w:jc w:val="both"/>
              <w:rPr>
                <w:rFonts w:cs="Arial"/>
              </w:rPr>
            </w:pPr>
            <w:r w:rsidRPr="00E50164">
              <w:rPr>
                <w:rFonts w:cs="Arial"/>
              </w:rPr>
              <w:t>Propriedades físicas dos materiais</w:t>
            </w:r>
            <w:r w:rsidRPr="00E50164">
              <w:rPr>
                <w:rFonts w:cs="Arial"/>
              </w:rPr>
              <w:br/>
              <w:t>Ciclo hidrológico</w:t>
            </w:r>
            <w:r w:rsidRPr="00E50164">
              <w:rPr>
                <w:rFonts w:cs="Arial"/>
              </w:rPr>
              <w:br/>
              <w:t>Consumo consciente</w:t>
            </w:r>
            <w:r w:rsidRPr="00E50164">
              <w:rPr>
                <w:rFonts w:cs="Arial"/>
              </w:rPr>
              <w:br/>
              <w:t xml:space="preserve"> Reciclagem </w:t>
            </w:r>
          </w:p>
        </w:tc>
        <w:tc>
          <w:tcPr>
            <w:tcW w:w="10631" w:type="dxa"/>
          </w:tcPr>
          <w:p w:rsidR="001105FF" w:rsidRPr="00E50164" w:rsidRDefault="001105FF" w:rsidP="001105FF">
            <w:pPr>
              <w:jc w:val="both"/>
              <w:rPr>
                <w:rFonts w:cs="Arial"/>
              </w:rPr>
            </w:pPr>
            <w:r w:rsidRPr="00E50164">
              <w:rPr>
                <w:rFonts w:cs="Arial"/>
              </w:rPr>
              <w:t xml:space="preserve">(EF05CI04) Identificar os principais usos da água e de outros materiais nas atividades cotidianas para discutir e propor formas sustentáveis de utilização desses recursos. </w:t>
            </w:r>
          </w:p>
          <w:p w:rsidR="001105FF" w:rsidRPr="00E50164" w:rsidRDefault="001105FF" w:rsidP="001105FF">
            <w:pPr>
              <w:jc w:val="both"/>
              <w:rPr>
                <w:rFonts w:cs="Arial"/>
              </w:rPr>
            </w:pPr>
            <w:r w:rsidRPr="00E50164">
              <w:rPr>
                <w:rFonts w:cs="Arial"/>
              </w:rPr>
              <w:t xml:space="preserve">(EF05CI04RS-1) Pesquisar dados referentes a corpos d'água presentes em seu ambiente, como rios, lagos, mares, e o consumo de água no ambiente escolar e familiar.  </w:t>
            </w:r>
          </w:p>
          <w:p w:rsidR="001105FF" w:rsidRPr="00E50164" w:rsidRDefault="001105FF" w:rsidP="001105FF">
            <w:pPr>
              <w:jc w:val="both"/>
              <w:rPr>
                <w:rFonts w:cs="Arial"/>
              </w:rPr>
            </w:pPr>
            <w:r w:rsidRPr="00E50164">
              <w:rPr>
                <w:rFonts w:cs="Arial"/>
              </w:rPr>
              <w:t xml:space="preserve">(EF05CI04RS-2) Discutir e elaborar propostas de como promover o controle da poluição.  </w:t>
            </w:r>
          </w:p>
          <w:p w:rsidR="001105FF" w:rsidRPr="00E50164" w:rsidRDefault="001105FF" w:rsidP="001105FF">
            <w:pPr>
              <w:jc w:val="both"/>
              <w:rPr>
                <w:rFonts w:cs="Arial"/>
              </w:rPr>
            </w:pPr>
            <w:r w:rsidRPr="00E50164">
              <w:rPr>
                <w:rFonts w:cs="Arial"/>
              </w:rPr>
              <w:t xml:space="preserve">(EF05CI04RS-3) Reconhecer o uso de água associado à sua qualidade e sustentabilidade.  </w:t>
            </w:r>
          </w:p>
          <w:p w:rsidR="001105FF" w:rsidRPr="00E50164" w:rsidRDefault="001105FF" w:rsidP="001105FF">
            <w:pPr>
              <w:jc w:val="both"/>
              <w:rPr>
                <w:rFonts w:cs="Arial"/>
              </w:rPr>
            </w:pPr>
            <w:r w:rsidRPr="00E50164">
              <w:rPr>
                <w:rFonts w:cs="Arial"/>
              </w:rPr>
              <w:t xml:space="preserve">(EF05CI04RS-4) Identificar diferentes materiais, seu descarte e possíveis maneiras de reutilização dos mesmos.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Matéria e energia </w:t>
            </w:r>
          </w:p>
        </w:tc>
        <w:tc>
          <w:tcPr>
            <w:tcW w:w="2040" w:type="dxa"/>
          </w:tcPr>
          <w:p w:rsidR="001105FF" w:rsidRPr="00E50164" w:rsidRDefault="001105FF" w:rsidP="001105FF">
            <w:pPr>
              <w:jc w:val="both"/>
              <w:rPr>
                <w:rFonts w:cs="Arial"/>
              </w:rPr>
            </w:pPr>
            <w:r w:rsidRPr="00E50164">
              <w:rPr>
                <w:rFonts w:cs="Arial"/>
              </w:rPr>
              <w:t>Propriedades físicas dos materiais</w:t>
            </w:r>
            <w:r w:rsidRPr="00E50164">
              <w:rPr>
                <w:rFonts w:cs="Arial"/>
              </w:rPr>
              <w:br/>
              <w:t>Ciclo hidrológico</w:t>
            </w:r>
            <w:r w:rsidRPr="00E50164">
              <w:rPr>
                <w:rFonts w:cs="Arial"/>
              </w:rPr>
              <w:br/>
              <w:t xml:space="preserve">Consumo </w:t>
            </w:r>
            <w:r w:rsidRPr="00E50164">
              <w:rPr>
                <w:rFonts w:cs="Arial"/>
              </w:rPr>
              <w:lastRenderedPageBreak/>
              <w:t>consciente</w:t>
            </w:r>
            <w:r w:rsidRPr="00E50164">
              <w:rPr>
                <w:rFonts w:cs="Arial"/>
              </w:rPr>
              <w:br/>
              <w:t xml:space="preserve"> Reciclagem </w:t>
            </w:r>
          </w:p>
        </w:tc>
        <w:tc>
          <w:tcPr>
            <w:tcW w:w="10631" w:type="dxa"/>
          </w:tcPr>
          <w:p w:rsidR="001105FF" w:rsidRPr="00E50164" w:rsidRDefault="001105FF" w:rsidP="001105FF">
            <w:pPr>
              <w:jc w:val="both"/>
              <w:rPr>
                <w:rFonts w:cs="Arial"/>
              </w:rPr>
            </w:pPr>
            <w:r w:rsidRPr="00E50164">
              <w:rPr>
                <w:rFonts w:cs="Arial"/>
              </w:rPr>
              <w:lastRenderedPageBreak/>
              <w:t xml:space="preserve">(EF05CI05) Construir propostas coletivas para um consumo mais consciente e criar soluções tecnológicas para o descarte adequado e a reutilização ou reciclagem de materiais consumidos na escola e/ou na vida cotidiana. </w:t>
            </w:r>
          </w:p>
          <w:p w:rsidR="001105FF" w:rsidRPr="00E50164" w:rsidRDefault="001105FF" w:rsidP="001105FF">
            <w:pPr>
              <w:jc w:val="both"/>
              <w:rPr>
                <w:rFonts w:cs="Arial"/>
              </w:rPr>
            </w:pPr>
            <w:r w:rsidRPr="00E50164">
              <w:rPr>
                <w:rFonts w:cs="Arial"/>
              </w:rPr>
              <w:t xml:space="preserve">(EF05CI05RS-1) Discutir formas de consumo consciente. </w:t>
            </w:r>
          </w:p>
          <w:p w:rsidR="001105FF" w:rsidRPr="00E50164" w:rsidRDefault="001105FF" w:rsidP="001105FF">
            <w:pPr>
              <w:jc w:val="both"/>
              <w:rPr>
                <w:rFonts w:cs="Arial"/>
              </w:rPr>
            </w:pPr>
            <w:r w:rsidRPr="00E50164">
              <w:rPr>
                <w:rFonts w:cs="Arial"/>
              </w:rPr>
              <w:t xml:space="preserve">(EF05CI05RS-2) Promover a conscientização do descarte correto dos diferentes tipos de resíduos.  </w:t>
            </w:r>
          </w:p>
          <w:p w:rsidR="001105FF" w:rsidRPr="00E50164" w:rsidRDefault="001105FF" w:rsidP="001105FF">
            <w:pPr>
              <w:jc w:val="both"/>
              <w:rPr>
                <w:rFonts w:cs="Arial"/>
              </w:rPr>
            </w:pPr>
            <w:r w:rsidRPr="00E50164">
              <w:rPr>
                <w:rFonts w:cs="Arial"/>
              </w:rPr>
              <w:lastRenderedPageBreak/>
              <w:t xml:space="preserve">(EF05CI05RS-3) Criar formas de sustentabilidade explorando de forma racional a natureza e os recursos que ela oferece. </w:t>
            </w:r>
          </w:p>
          <w:p w:rsidR="001105FF" w:rsidRDefault="001105FF" w:rsidP="001105FF">
            <w:pPr>
              <w:jc w:val="both"/>
              <w:rPr>
                <w:rFonts w:eastAsia="Microsoft YaHei" w:cs="Arial"/>
              </w:rPr>
            </w:pPr>
            <w:r w:rsidRPr="00E50164">
              <w:rPr>
                <w:rFonts w:eastAsia="Microsoft YaHei" w:cs="Arial"/>
              </w:rPr>
              <w:t>(EF05CI05NP-1) Conhecer os 7R’s (repense, reintegre, responsabilize-se, recuse, reduza, reaproveite e recicle) colocando-os em prática em seu dia a dia.</w:t>
            </w:r>
          </w:p>
          <w:p w:rsidR="001105FF" w:rsidRPr="00E50164" w:rsidRDefault="001105FF" w:rsidP="001105FF">
            <w:pPr>
              <w:jc w:val="both"/>
              <w:rPr>
                <w:rFonts w:cs="Arial"/>
              </w:rPr>
            </w:pPr>
          </w:p>
        </w:tc>
      </w:tr>
    </w:tbl>
    <w:p w:rsidR="001105FF" w:rsidRDefault="004745DD" w:rsidP="004745DD">
      <w:pPr>
        <w:pStyle w:val="Ttulo1"/>
        <w:jc w:val="center"/>
        <w:rPr>
          <w:rFonts w:ascii="Arial" w:hAnsi="Arial" w:cs="Arial"/>
          <w:sz w:val="20"/>
          <w:szCs w:val="20"/>
        </w:rPr>
      </w:pPr>
      <w:r w:rsidRPr="00E50164">
        <w:rPr>
          <w:color w:val="auto"/>
        </w:rPr>
        <w:lastRenderedPageBreak/>
        <w:t>CIÊNCIAS -5º  ANO</w:t>
      </w:r>
      <w:r>
        <w:rPr>
          <w:color w:val="auto"/>
        </w:rPr>
        <w:t xml:space="preserve"> – </w:t>
      </w:r>
      <w:r w:rsidR="00AD3489">
        <w:rPr>
          <w:color w:val="auto"/>
        </w:rPr>
        <w:t>3</w:t>
      </w:r>
      <w:r>
        <w:rPr>
          <w:color w:val="auto"/>
        </w:rPr>
        <w:t>º Trimestre</w:t>
      </w:r>
    </w:p>
    <w:tbl>
      <w:tblPr>
        <w:tblStyle w:val="Tabelacomgrade"/>
        <w:tblW w:w="14065" w:type="dxa"/>
        <w:jc w:val="center"/>
        <w:tblLayout w:type="fixed"/>
        <w:tblLook w:val="04A0"/>
      </w:tblPr>
      <w:tblGrid>
        <w:gridCol w:w="1394"/>
        <w:gridCol w:w="2040"/>
        <w:gridCol w:w="10631"/>
      </w:tblGrid>
      <w:tr w:rsidR="001105FF" w:rsidRPr="00E50164" w:rsidTr="001105FF">
        <w:trPr>
          <w:jc w:val="center"/>
        </w:trPr>
        <w:tc>
          <w:tcPr>
            <w:tcW w:w="1394" w:type="dxa"/>
            <w:vAlign w:val="center"/>
          </w:tcPr>
          <w:p w:rsidR="001105FF" w:rsidRPr="00E50164" w:rsidRDefault="001105FF" w:rsidP="001105FF">
            <w:pPr>
              <w:jc w:val="center"/>
              <w:rPr>
                <w:b/>
              </w:rPr>
            </w:pPr>
            <w:r w:rsidRPr="00E50164">
              <w:rPr>
                <w:b/>
              </w:rPr>
              <w:t>UNIDADE TEMÁTICA</w:t>
            </w:r>
          </w:p>
        </w:tc>
        <w:tc>
          <w:tcPr>
            <w:tcW w:w="2040" w:type="dxa"/>
            <w:vAlign w:val="center"/>
          </w:tcPr>
          <w:p w:rsidR="001105FF" w:rsidRPr="00E50164" w:rsidRDefault="001105FF" w:rsidP="001105FF">
            <w:pPr>
              <w:jc w:val="center"/>
              <w:rPr>
                <w:b/>
              </w:rPr>
            </w:pPr>
            <w:r w:rsidRPr="00E50164">
              <w:rPr>
                <w:b/>
              </w:rPr>
              <w:t>OBJETOS DE CONHECIMENTO</w:t>
            </w:r>
          </w:p>
        </w:tc>
        <w:tc>
          <w:tcPr>
            <w:tcW w:w="10631" w:type="dxa"/>
            <w:vAlign w:val="center"/>
          </w:tcPr>
          <w:p w:rsidR="001105FF" w:rsidRPr="00E50164" w:rsidRDefault="001105FF" w:rsidP="001105FF">
            <w:pPr>
              <w:jc w:val="center"/>
              <w:rPr>
                <w:b/>
              </w:rPr>
            </w:pPr>
            <w:r>
              <w:rPr>
                <w:b/>
              </w:rPr>
              <w:t>HABILIDADES</w:t>
            </w: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Vida e evolução </w:t>
            </w:r>
          </w:p>
        </w:tc>
        <w:tc>
          <w:tcPr>
            <w:tcW w:w="2040" w:type="dxa"/>
          </w:tcPr>
          <w:p w:rsidR="001105FF" w:rsidRPr="00E50164" w:rsidRDefault="001105FF" w:rsidP="001105FF">
            <w:pPr>
              <w:jc w:val="both"/>
              <w:rPr>
                <w:rFonts w:cs="Arial"/>
              </w:rPr>
            </w:pPr>
            <w:r w:rsidRPr="00E50164">
              <w:rPr>
                <w:rFonts w:cs="Arial"/>
              </w:rPr>
              <w:t xml:space="preserve">Nutrição do organismo </w:t>
            </w:r>
            <w:r w:rsidRPr="00E50164">
              <w:rPr>
                <w:rFonts w:cs="Arial"/>
              </w:rPr>
              <w:br/>
              <w:t xml:space="preserve">Hábitos alimentares </w:t>
            </w:r>
            <w:r w:rsidRPr="00E50164">
              <w:rPr>
                <w:rFonts w:cs="Arial"/>
              </w:rPr>
              <w:br/>
              <w:t xml:space="preserve">Integração entre os sistemas digestório, respiratório e circulatório </w:t>
            </w:r>
          </w:p>
        </w:tc>
        <w:tc>
          <w:tcPr>
            <w:tcW w:w="10631" w:type="dxa"/>
          </w:tcPr>
          <w:p w:rsidR="001105FF" w:rsidRPr="00E50164" w:rsidRDefault="001105FF" w:rsidP="001105FF">
            <w:pPr>
              <w:jc w:val="both"/>
              <w:rPr>
                <w:rFonts w:cs="Arial"/>
              </w:rPr>
            </w:pPr>
            <w:r w:rsidRPr="00E50164">
              <w:rPr>
                <w:rFonts w:cs="Arial"/>
              </w:rPr>
              <w:t xml:space="preserve">(EF05CI06) Selecionar argumentos que justifiquem por que os sistemas digestório e respiratório são considerados corresponsáveis pelo processo de nutrição do organismo, com base na identificação das funções desses sistemas. </w:t>
            </w:r>
          </w:p>
          <w:p w:rsidR="001105FF" w:rsidRPr="00E50164" w:rsidRDefault="001105FF" w:rsidP="001105FF">
            <w:pPr>
              <w:jc w:val="both"/>
              <w:rPr>
                <w:rFonts w:cs="Arial"/>
              </w:rPr>
            </w:pPr>
            <w:r w:rsidRPr="00E50164">
              <w:rPr>
                <w:rFonts w:cs="Arial"/>
              </w:rPr>
              <w:t xml:space="preserve">(EF05CI06RS-1) Identificar as partes que compõem o sistema respiratório, digestório e circulatório. </w:t>
            </w:r>
          </w:p>
          <w:p w:rsidR="001105FF" w:rsidRPr="00E50164" w:rsidRDefault="001105FF" w:rsidP="001105FF">
            <w:pPr>
              <w:jc w:val="both"/>
              <w:rPr>
                <w:rFonts w:cs="Arial"/>
              </w:rPr>
            </w:pPr>
            <w:r w:rsidRPr="00E50164">
              <w:rPr>
                <w:rFonts w:cs="Arial"/>
              </w:rPr>
              <w:t xml:space="preserve"> (EF05CI06RS-2) Reconhecer as funções que cada sistema desempenha no organismo.  </w:t>
            </w:r>
          </w:p>
          <w:p w:rsidR="001105FF" w:rsidRPr="00E50164" w:rsidRDefault="001105FF" w:rsidP="001105FF">
            <w:pPr>
              <w:jc w:val="both"/>
              <w:rPr>
                <w:rFonts w:eastAsia="Garamond" w:cs="Arial"/>
              </w:rPr>
            </w:pPr>
            <w:r w:rsidRPr="00E50164">
              <w:rPr>
                <w:rFonts w:cs="Arial"/>
              </w:rPr>
              <w:t xml:space="preserve">(EF05CI06RS-3) Identificar o caminho percorrido pelo alimento no sistema digestório e o caminho percorrido pelo gás oxigênio no sistema respiratório. </w:t>
            </w:r>
            <w:r w:rsidRPr="00E50164">
              <w:rPr>
                <w:rFonts w:eastAsia="Garamond" w:cs="Arial"/>
              </w:rPr>
              <w:t xml:space="preserve"> </w:t>
            </w:r>
          </w:p>
          <w:p w:rsidR="001105FF" w:rsidRPr="00E50164" w:rsidRDefault="001105FF" w:rsidP="001105FF">
            <w:pPr>
              <w:jc w:val="both"/>
              <w:rPr>
                <w:rFonts w:cs="Arial"/>
              </w:rPr>
            </w:pPr>
            <w:r w:rsidRPr="00E50164">
              <w:rPr>
                <w:rFonts w:cs="Arial"/>
              </w:rPr>
              <w:t xml:space="preserve">(EF05CI06NP-1) </w:t>
            </w:r>
            <w:r w:rsidRPr="00E50164">
              <w:rPr>
                <w:rFonts w:eastAsia="Garamond" w:cs="Arial"/>
              </w:rPr>
              <w:t xml:space="preserve">Identificar </w:t>
            </w:r>
            <w:r w:rsidRPr="00E50164">
              <w:rPr>
                <w:rFonts w:eastAsia="Times New Roman" w:cs="Arial"/>
              </w:rPr>
              <w:t>as partes da célula</w:t>
            </w:r>
            <w:r w:rsidRPr="00E50164">
              <w:rPr>
                <w:rFonts w:eastAsia="Garamond" w:cs="Arial"/>
              </w:rPr>
              <w:t xml:space="preserve"> e seus níveis de organização (tecido, órgão, sistema ...)</w:t>
            </w:r>
            <w:r w:rsidRPr="00E50164">
              <w:rPr>
                <w:rFonts w:cs="Arial"/>
              </w:rPr>
              <w:t xml:space="preserve"> </w:t>
            </w:r>
          </w:p>
          <w:p w:rsidR="001105FF" w:rsidRPr="00E50164" w:rsidRDefault="001105FF" w:rsidP="001105FF">
            <w:pPr>
              <w:jc w:val="both"/>
              <w:rPr>
                <w:rFonts w:cs="Arial"/>
              </w:rPr>
            </w:pPr>
            <w:r w:rsidRPr="00E50164">
              <w:rPr>
                <w:rFonts w:cs="Arial"/>
              </w:rPr>
              <w:t xml:space="preserve">(EF05CI06NP-2) Identificar as partes que compõem o sistema respiratório, digestório, circulatório, urinário, locomotor, nervoso e reprodutor, além de suas funções.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Vida e evolução </w:t>
            </w:r>
          </w:p>
        </w:tc>
        <w:tc>
          <w:tcPr>
            <w:tcW w:w="2040" w:type="dxa"/>
          </w:tcPr>
          <w:p w:rsidR="001105FF" w:rsidRPr="00E50164" w:rsidRDefault="001105FF" w:rsidP="001105FF">
            <w:pPr>
              <w:jc w:val="both"/>
              <w:rPr>
                <w:rFonts w:cs="Arial"/>
              </w:rPr>
            </w:pPr>
            <w:r w:rsidRPr="00E50164">
              <w:rPr>
                <w:rFonts w:cs="Arial"/>
              </w:rPr>
              <w:t xml:space="preserve">Nutrição do organismo </w:t>
            </w:r>
            <w:r w:rsidRPr="00E50164">
              <w:rPr>
                <w:rFonts w:cs="Arial"/>
              </w:rPr>
              <w:br/>
              <w:t xml:space="preserve">Hábitos alimentares </w:t>
            </w:r>
            <w:r w:rsidRPr="00E50164">
              <w:rPr>
                <w:rFonts w:cs="Arial"/>
              </w:rPr>
              <w:br/>
              <w:t xml:space="preserve">Integração entre os sistemas digestório, respiratório e circulatório </w:t>
            </w:r>
          </w:p>
        </w:tc>
        <w:tc>
          <w:tcPr>
            <w:tcW w:w="10631" w:type="dxa"/>
          </w:tcPr>
          <w:p w:rsidR="001105FF" w:rsidRPr="00E50164" w:rsidRDefault="001105FF" w:rsidP="001105FF">
            <w:pPr>
              <w:jc w:val="both"/>
              <w:rPr>
                <w:rFonts w:cs="Arial"/>
              </w:rPr>
            </w:pPr>
            <w:r w:rsidRPr="00E50164">
              <w:rPr>
                <w:rFonts w:cs="Arial"/>
              </w:rPr>
              <w:t xml:space="preserve">(EF05CI07) Justificar a relação entre o funcionamento do sistema circulatório, a distribuição dos nutrientes pelo organismo e a eliminação dos resíduos produzidos. </w:t>
            </w:r>
          </w:p>
          <w:p w:rsidR="001105FF" w:rsidRPr="00E50164" w:rsidRDefault="001105FF" w:rsidP="001105FF">
            <w:pPr>
              <w:jc w:val="both"/>
              <w:rPr>
                <w:rFonts w:cs="Arial"/>
              </w:rPr>
            </w:pPr>
            <w:r w:rsidRPr="00E50164">
              <w:rPr>
                <w:rFonts w:cs="Arial"/>
              </w:rPr>
              <w:t xml:space="preserve">(EF05CI07RS-1) Conhecer os sistemas e sua relação com o metabolismo do corpo humano.   </w:t>
            </w:r>
          </w:p>
          <w:p w:rsidR="001105FF" w:rsidRPr="00E50164" w:rsidRDefault="001105FF" w:rsidP="001105FF">
            <w:pPr>
              <w:jc w:val="both"/>
              <w:rPr>
                <w:rFonts w:cs="Arial"/>
              </w:rPr>
            </w:pPr>
            <w:r w:rsidRPr="00E50164">
              <w:rPr>
                <w:rFonts w:cs="Arial"/>
              </w:rPr>
              <w:t xml:space="preserve">(EF05CI07RS-2) Entender como suas transformações podem manter a saúde.  </w:t>
            </w:r>
          </w:p>
          <w:p w:rsidR="001105FF" w:rsidRPr="00E50164" w:rsidRDefault="001105FF" w:rsidP="001105FF">
            <w:pPr>
              <w:jc w:val="both"/>
              <w:rPr>
                <w:rFonts w:cs="Arial"/>
              </w:rPr>
            </w:pPr>
            <w:r w:rsidRPr="00E50164">
              <w:rPr>
                <w:rFonts w:cs="Arial"/>
              </w:rPr>
              <w:t xml:space="preserve">(EF05CI07RS-3) Explicar o caminho que os nutrientes percorrem durante o processo de nutrição. </w:t>
            </w:r>
          </w:p>
          <w:p w:rsidR="001105FF" w:rsidRPr="00E50164" w:rsidRDefault="001105FF" w:rsidP="001105FF">
            <w:pPr>
              <w:jc w:val="both"/>
              <w:rPr>
                <w:rFonts w:cs="Arial"/>
              </w:rPr>
            </w:pP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t xml:space="preserve">Vida e evolução </w:t>
            </w:r>
          </w:p>
        </w:tc>
        <w:tc>
          <w:tcPr>
            <w:tcW w:w="2040" w:type="dxa"/>
          </w:tcPr>
          <w:p w:rsidR="001105FF" w:rsidRPr="00E50164" w:rsidRDefault="001105FF" w:rsidP="001105FF">
            <w:pPr>
              <w:jc w:val="both"/>
              <w:rPr>
                <w:rFonts w:cs="Arial"/>
              </w:rPr>
            </w:pPr>
            <w:r w:rsidRPr="00E50164">
              <w:rPr>
                <w:rFonts w:cs="Arial"/>
              </w:rPr>
              <w:t xml:space="preserve">Nutrição do organismo </w:t>
            </w:r>
            <w:r w:rsidRPr="00E50164">
              <w:rPr>
                <w:rFonts w:cs="Arial"/>
              </w:rPr>
              <w:br/>
              <w:t>Hábitos alimentares</w:t>
            </w:r>
            <w:r w:rsidRPr="00E50164">
              <w:rPr>
                <w:rFonts w:cs="Arial"/>
              </w:rPr>
              <w:br/>
              <w:t xml:space="preserve">Integração entre os sistemas digestório, respiratório e </w:t>
            </w:r>
            <w:r w:rsidRPr="00E50164">
              <w:rPr>
                <w:rFonts w:cs="Arial"/>
              </w:rPr>
              <w:lastRenderedPageBreak/>
              <w:t xml:space="preserve">circulatório </w:t>
            </w:r>
          </w:p>
        </w:tc>
        <w:tc>
          <w:tcPr>
            <w:tcW w:w="10631" w:type="dxa"/>
          </w:tcPr>
          <w:p w:rsidR="001105FF" w:rsidRPr="00E50164" w:rsidRDefault="001105FF" w:rsidP="001105FF">
            <w:pPr>
              <w:autoSpaceDE w:val="0"/>
              <w:autoSpaceDN w:val="0"/>
              <w:adjustRightInd w:val="0"/>
              <w:jc w:val="both"/>
              <w:rPr>
                <w:rFonts w:cs="Arial"/>
              </w:rPr>
            </w:pPr>
            <w:r w:rsidRPr="00E50164">
              <w:rPr>
                <w:rFonts w:cs="Arial"/>
              </w:rPr>
              <w:lastRenderedPageBreak/>
              <w:t xml:space="preserve">(EF05CI08) Organizar um cardápio equilibrado com base nas características dos grupos alimentares (nutrientes e calorias) e nas necessidades individuais (atividades realizadas, idade, sexo etc.) para a manutenção da saúde do organismo. </w:t>
            </w:r>
          </w:p>
          <w:p w:rsidR="001105FF" w:rsidRPr="00E50164" w:rsidRDefault="001105FF" w:rsidP="001105FF">
            <w:pPr>
              <w:autoSpaceDE w:val="0"/>
              <w:autoSpaceDN w:val="0"/>
              <w:adjustRightInd w:val="0"/>
              <w:jc w:val="both"/>
              <w:rPr>
                <w:rFonts w:cs="Arial"/>
              </w:rPr>
            </w:pPr>
            <w:r w:rsidRPr="00E50164">
              <w:rPr>
                <w:rFonts w:cs="Arial"/>
              </w:rPr>
              <w:t xml:space="preserve">(EF05CI08RS-1) Classificar os alimentos (proteínas, carboidratos, lipídios e vitaminas).  </w:t>
            </w:r>
          </w:p>
          <w:p w:rsidR="001105FF" w:rsidRPr="00E50164" w:rsidRDefault="001105FF" w:rsidP="001105FF">
            <w:pPr>
              <w:autoSpaceDE w:val="0"/>
              <w:autoSpaceDN w:val="0"/>
              <w:adjustRightInd w:val="0"/>
              <w:jc w:val="both"/>
              <w:rPr>
                <w:rFonts w:cs="Arial"/>
              </w:rPr>
            </w:pPr>
            <w:r w:rsidRPr="00E50164">
              <w:rPr>
                <w:rFonts w:cs="Arial"/>
              </w:rPr>
              <w:t xml:space="preserve">(EF05CI08RS-2) Identificar os nutrientes presentes nos alimentos e sua importância para a saúde. </w:t>
            </w:r>
          </w:p>
          <w:p w:rsidR="001105FF" w:rsidRPr="00E50164" w:rsidRDefault="001105FF" w:rsidP="001105FF">
            <w:pPr>
              <w:autoSpaceDE w:val="0"/>
              <w:autoSpaceDN w:val="0"/>
              <w:adjustRightInd w:val="0"/>
              <w:jc w:val="both"/>
              <w:rPr>
                <w:rFonts w:cs="Arial"/>
              </w:rPr>
            </w:pPr>
            <w:r w:rsidRPr="00E50164">
              <w:rPr>
                <w:rFonts w:cs="Arial"/>
              </w:rPr>
              <w:t xml:space="preserve"> (EF05CI08RS-3) Analisar como os nutrientes são aproveitados pelos sistemas do corpo humano.  </w:t>
            </w:r>
          </w:p>
          <w:p w:rsidR="001105FF" w:rsidRDefault="001105FF" w:rsidP="001105FF">
            <w:pPr>
              <w:autoSpaceDE w:val="0"/>
              <w:autoSpaceDN w:val="0"/>
              <w:adjustRightInd w:val="0"/>
              <w:jc w:val="both"/>
              <w:rPr>
                <w:rFonts w:cs="Arial"/>
              </w:rPr>
            </w:pPr>
            <w:r w:rsidRPr="00E50164">
              <w:rPr>
                <w:rFonts w:cs="Arial"/>
              </w:rPr>
              <w:lastRenderedPageBreak/>
              <w:t>(EF05CI08RS-4) Analisar a merenda oferecida pela escola e/ou sua alimentação diária e criar um cardápio equilibrado, levando em consideração os alimentos da estação.</w:t>
            </w:r>
          </w:p>
          <w:p w:rsidR="001105FF" w:rsidRPr="00E50164" w:rsidRDefault="001105FF" w:rsidP="001105FF">
            <w:pPr>
              <w:autoSpaceDE w:val="0"/>
              <w:autoSpaceDN w:val="0"/>
              <w:adjustRightInd w:val="0"/>
              <w:jc w:val="both"/>
              <w:rPr>
                <w:rFonts w:cs="Arial"/>
              </w:rPr>
            </w:pPr>
            <w:r w:rsidRPr="00E50164">
              <w:rPr>
                <w:rFonts w:cs="Arial"/>
              </w:rPr>
              <w:t xml:space="preserve"> </w:t>
            </w:r>
          </w:p>
        </w:tc>
      </w:tr>
      <w:tr w:rsidR="001105FF" w:rsidRPr="00E50164" w:rsidTr="001105FF">
        <w:trPr>
          <w:jc w:val="center"/>
        </w:trPr>
        <w:tc>
          <w:tcPr>
            <w:tcW w:w="1394" w:type="dxa"/>
          </w:tcPr>
          <w:p w:rsidR="001105FF" w:rsidRPr="00E50164" w:rsidRDefault="001105FF" w:rsidP="001105FF">
            <w:pPr>
              <w:jc w:val="both"/>
              <w:rPr>
                <w:rFonts w:cs="Arial"/>
              </w:rPr>
            </w:pPr>
            <w:r w:rsidRPr="00E50164">
              <w:rPr>
                <w:rFonts w:cs="Arial"/>
              </w:rPr>
              <w:lastRenderedPageBreak/>
              <w:t xml:space="preserve">Vida e evolução </w:t>
            </w:r>
          </w:p>
        </w:tc>
        <w:tc>
          <w:tcPr>
            <w:tcW w:w="2040" w:type="dxa"/>
          </w:tcPr>
          <w:p w:rsidR="001105FF" w:rsidRPr="00E50164" w:rsidRDefault="001105FF" w:rsidP="001105FF">
            <w:pPr>
              <w:jc w:val="both"/>
              <w:rPr>
                <w:rFonts w:cs="Arial"/>
              </w:rPr>
            </w:pPr>
            <w:r w:rsidRPr="00E50164">
              <w:rPr>
                <w:rFonts w:cs="Arial"/>
              </w:rPr>
              <w:t xml:space="preserve">Nutrição do organismo </w:t>
            </w:r>
            <w:r w:rsidRPr="00E50164">
              <w:rPr>
                <w:rFonts w:cs="Arial"/>
              </w:rPr>
              <w:br/>
              <w:t xml:space="preserve">Hábitos alimentares </w:t>
            </w:r>
            <w:r w:rsidRPr="00E50164">
              <w:rPr>
                <w:rFonts w:cs="Arial"/>
              </w:rPr>
              <w:br/>
              <w:t xml:space="preserve">Integração entre os sistemas digestório, respiratório e circulatório </w:t>
            </w:r>
          </w:p>
        </w:tc>
        <w:tc>
          <w:tcPr>
            <w:tcW w:w="10631" w:type="dxa"/>
          </w:tcPr>
          <w:p w:rsidR="001105FF" w:rsidRPr="00E50164" w:rsidRDefault="001105FF" w:rsidP="001105FF">
            <w:pPr>
              <w:jc w:val="both"/>
              <w:rPr>
                <w:rFonts w:cs="Arial"/>
              </w:rPr>
            </w:pPr>
            <w:r w:rsidRPr="00E50164">
              <w:rPr>
                <w:rFonts w:cs="Arial"/>
              </w:rPr>
              <w:t xml:space="preserve">(EF05CI09) Discutir a ocorrência de distúrbios nutricionais (como obesidade, subnutrição etc.) entre crianças e jovens a partir da análise de seus hábitos (tipos e quantidade de alimento ingerido, prática de atividade física etc.). </w:t>
            </w:r>
          </w:p>
          <w:p w:rsidR="001105FF" w:rsidRPr="00E50164" w:rsidRDefault="001105FF" w:rsidP="001105FF">
            <w:pPr>
              <w:jc w:val="both"/>
              <w:rPr>
                <w:rFonts w:cs="Arial"/>
              </w:rPr>
            </w:pPr>
            <w:r w:rsidRPr="00E50164">
              <w:rPr>
                <w:rFonts w:cs="Arial"/>
              </w:rPr>
              <w:t xml:space="preserve">(EF05CI09RS-1) Conhecer as doenças relacionadas aos distúrbios nutricionais.  </w:t>
            </w:r>
          </w:p>
          <w:p w:rsidR="001105FF" w:rsidRPr="00E50164" w:rsidRDefault="001105FF" w:rsidP="001105FF">
            <w:pPr>
              <w:jc w:val="both"/>
              <w:rPr>
                <w:rFonts w:cs="Arial"/>
              </w:rPr>
            </w:pPr>
            <w:r w:rsidRPr="00E50164">
              <w:rPr>
                <w:rFonts w:cs="Arial"/>
              </w:rPr>
              <w:t xml:space="preserve">(EF05CI09RS-2) Discutir sobre como os hábitos alimentares podem influenciar na saúde do aluno na atualidade e futuramente. </w:t>
            </w:r>
          </w:p>
          <w:p w:rsidR="001105FF" w:rsidRPr="00E50164" w:rsidRDefault="001105FF" w:rsidP="001105FF">
            <w:pPr>
              <w:jc w:val="both"/>
              <w:rPr>
                <w:rFonts w:cs="Arial"/>
              </w:rPr>
            </w:pPr>
            <w:r w:rsidRPr="00E50164">
              <w:rPr>
                <w:rFonts w:cs="Arial"/>
              </w:rPr>
              <w:t xml:space="preserve"> (EF05CI09RS-3) Reconhecer a importância de uma alimentação que contemple todos os grupos da cadeia alimentar em quantidades adequadas para sua faixa etária e seu estilo de vida. </w:t>
            </w:r>
          </w:p>
          <w:p w:rsidR="001105FF" w:rsidRPr="00E50164" w:rsidRDefault="001105FF" w:rsidP="001105FF">
            <w:pPr>
              <w:jc w:val="both"/>
              <w:rPr>
                <w:rFonts w:cs="Arial"/>
              </w:rPr>
            </w:pPr>
          </w:p>
        </w:tc>
      </w:tr>
    </w:tbl>
    <w:p w:rsidR="00CE4DB7" w:rsidRPr="00E50164" w:rsidRDefault="00CE4DB7" w:rsidP="005B056D">
      <w:pPr>
        <w:pStyle w:val="Ttulo1"/>
        <w:jc w:val="center"/>
        <w:rPr>
          <w:color w:val="auto"/>
        </w:rPr>
      </w:pPr>
      <w:bookmarkStart w:id="1" w:name="_Toc26950954"/>
      <w:r w:rsidRPr="00E50164">
        <w:rPr>
          <w:color w:val="auto"/>
        </w:rPr>
        <w:t>GEOGRAFIA  -5º  ANO</w:t>
      </w:r>
      <w:bookmarkEnd w:id="1"/>
      <w:r w:rsidR="001105FF">
        <w:rPr>
          <w:color w:val="auto"/>
        </w:rPr>
        <w:t xml:space="preserve"> – 1º Trimestre</w:t>
      </w:r>
    </w:p>
    <w:tbl>
      <w:tblPr>
        <w:tblStyle w:val="Tabelacomgrade"/>
        <w:tblW w:w="13923" w:type="dxa"/>
        <w:jc w:val="center"/>
        <w:tblLayout w:type="fixed"/>
        <w:tblLook w:val="04A0"/>
      </w:tblPr>
      <w:tblGrid>
        <w:gridCol w:w="1875"/>
        <w:gridCol w:w="3543"/>
        <w:gridCol w:w="8505"/>
      </w:tblGrid>
      <w:tr w:rsidR="001105FF" w:rsidRPr="00E50164" w:rsidTr="001105FF">
        <w:trPr>
          <w:jc w:val="center"/>
        </w:trPr>
        <w:tc>
          <w:tcPr>
            <w:tcW w:w="1875" w:type="dxa"/>
          </w:tcPr>
          <w:p w:rsidR="001105FF" w:rsidRPr="00E50164" w:rsidRDefault="001105FF" w:rsidP="00E7353C">
            <w:pPr>
              <w:jc w:val="center"/>
              <w:rPr>
                <w:b/>
              </w:rPr>
            </w:pPr>
            <w:r w:rsidRPr="00E50164">
              <w:rPr>
                <w:b/>
              </w:rPr>
              <w:t>UNIDADE TEMÁTICA</w:t>
            </w:r>
          </w:p>
        </w:tc>
        <w:tc>
          <w:tcPr>
            <w:tcW w:w="3543" w:type="dxa"/>
          </w:tcPr>
          <w:p w:rsidR="001105FF" w:rsidRPr="00E50164" w:rsidRDefault="001105FF" w:rsidP="00E7353C">
            <w:pPr>
              <w:jc w:val="center"/>
              <w:rPr>
                <w:b/>
              </w:rPr>
            </w:pPr>
            <w:r w:rsidRPr="00E50164">
              <w:rPr>
                <w:b/>
              </w:rPr>
              <w:t>OBJETOS DE CONHECIMENTO</w:t>
            </w:r>
          </w:p>
        </w:tc>
        <w:tc>
          <w:tcPr>
            <w:tcW w:w="8505" w:type="dxa"/>
          </w:tcPr>
          <w:p w:rsidR="001105FF" w:rsidRPr="00E50164" w:rsidRDefault="001105FF" w:rsidP="00E7353C">
            <w:pPr>
              <w:jc w:val="center"/>
              <w:rPr>
                <w:b/>
              </w:rPr>
            </w:pPr>
            <w:r w:rsidRPr="00E50164">
              <w:rPr>
                <w:b/>
              </w:rPr>
              <w:t xml:space="preserve">HABILIDADES </w:t>
            </w:r>
          </w:p>
          <w:p w:rsidR="001105FF" w:rsidRPr="00E50164" w:rsidRDefault="001105FF" w:rsidP="00E7353C">
            <w:pPr>
              <w:jc w:val="center"/>
              <w:rPr>
                <w:b/>
              </w:rPr>
            </w:pPr>
          </w:p>
        </w:tc>
      </w:tr>
      <w:tr w:rsidR="001105FF" w:rsidRPr="00E50164" w:rsidTr="001105FF">
        <w:trPr>
          <w:jc w:val="center"/>
        </w:trPr>
        <w:tc>
          <w:tcPr>
            <w:tcW w:w="1875" w:type="dxa"/>
          </w:tcPr>
          <w:p w:rsidR="001105FF" w:rsidRPr="00E50164" w:rsidRDefault="001105FF" w:rsidP="00E7353C">
            <w:pPr>
              <w:jc w:val="both"/>
              <w:rPr>
                <w:rFonts w:cs="Arial"/>
              </w:rPr>
            </w:pPr>
            <w:r w:rsidRPr="00E50164">
              <w:rPr>
                <w:rFonts w:cs="Arial"/>
              </w:rPr>
              <w:t>Conexões e escalas</w:t>
            </w:r>
          </w:p>
          <w:p w:rsidR="001105FF" w:rsidRPr="00E50164" w:rsidRDefault="001105FF" w:rsidP="00E7353C">
            <w:pPr>
              <w:jc w:val="both"/>
              <w:rPr>
                <w:rFonts w:cs="Arial"/>
              </w:rPr>
            </w:pPr>
          </w:p>
        </w:tc>
        <w:tc>
          <w:tcPr>
            <w:tcW w:w="3543" w:type="dxa"/>
          </w:tcPr>
          <w:p w:rsidR="001105FF" w:rsidRPr="00E50164" w:rsidRDefault="001105FF" w:rsidP="00E7353C">
            <w:pPr>
              <w:jc w:val="both"/>
              <w:rPr>
                <w:rFonts w:cs="Arial"/>
              </w:rPr>
            </w:pPr>
            <w:r w:rsidRPr="00E50164">
              <w:rPr>
                <w:rFonts w:cs="Arial"/>
              </w:rPr>
              <w:t>Território, redes e urbanização</w:t>
            </w:r>
          </w:p>
          <w:p w:rsidR="001105FF" w:rsidRPr="00E50164" w:rsidRDefault="001105FF" w:rsidP="00E7353C">
            <w:pPr>
              <w:jc w:val="both"/>
              <w:rPr>
                <w:rFonts w:cs="Arial"/>
              </w:rPr>
            </w:pPr>
          </w:p>
        </w:tc>
        <w:tc>
          <w:tcPr>
            <w:tcW w:w="8505" w:type="dxa"/>
          </w:tcPr>
          <w:p w:rsidR="001105FF" w:rsidRPr="00E50164" w:rsidRDefault="001105FF" w:rsidP="00E7353C">
            <w:pPr>
              <w:jc w:val="both"/>
              <w:rPr>
                <w:rFonts w:cs="Arial"/>
              </w:rPr>
            </w:pPr>
            <w:r w:rsidRPr="00E50164">
              <w:rPr>
                <w:rFonts w:cs="Arial"/>
              </w:rPr>
              <w:t>(EF05GE03) Identificar as formas e funções das cidades e analisar as mudanças sociais, econômicas e ambientais provocadas pelo seu crescimento.</w:t>
            </w:r>
          </w:p>
          <w:p w:rsidR="001105FF" w:rsidRPr="00E50164" w:rsidRDefault="001105FF" w:rsidP="00E7353C">
            <w:pPr>
              <w:jc w:val="both"/>
              <w:rPr>
                <w:rFonts w:cs="Arial"/>
              </w:rPr>
            </w:pPr>
            <w:r w:rsidRPr="00E50164">
              <w:rPr>
                <w:rFonts w:cs="Arial"/>
              </w:rPr>
              <w:t>(EF05GE03RS-1) Descrever Cidade e Município enquanto conceito, compreendendo-os a partir dos seus papéis na estruturação política e administrativa do país.</w:t>
            </w:r>
          </w:p>
          <w:p w:rsidR="001105FF" w:rsidRPr="00E50164" w:rsidRDefault="001105FF" w:rsidP="00E7353C">
            <w:pPr>
              <w:jc w:val="both"/>
              <w:rPr>
                <w:rFonts w:cs="Arial"/>
              </w:rPr>
            </w:pPr>
            <w:r w:rsidRPr="00E50164">
              <w:rPr>
                <w:rFonts w:cs="Arial"/>
              </w:rPr>
              <w:t>(EF05GE03RS-2) Compreender a dinâmica das cidades atuais a partir do resgate dos seus processos de formação.</w:t>
            </w:r>
          </w:p>
          <w:p w:rsidR="001105FF" w:rsidRPr="00E50164" w:rsidRDefault="001105FF" w:rsidP="00E7353C">
            <w:pPr>
              <w:jc w:val="both"/>
              <w:rPr>
                <w:rFonts w:cs="Arial"/>
              </w:rPr>
            </w:pPr>
            <w:r w:rsidRPr="00E50164">
              <w:rPr>
                <w:rFonts w:cs="Arial"/>
              </w:rPr>
              <w:t>(EF05GE03RS-3) Relacionar a realidade espacial gaúcha e brasileira, associando o planejamento dos espaços urbanos e rurais.</w:t>
            </w:r>
          </w:p>
          <w:p w:rsidR="001105FF" w:rsidRPr="00E50164" w:rsidRDefault="001105FF" w:rsidP="00E7353C">
            <w:pPr>
              <w:jc w:val="both"/>
              <w:rPr>
                <w:rFonts w:cs="Arial"/>
              </w:rPr>
            </w:pPr>
            <w:r w:rsidRPr="00E50164">
              <w:rPr>
                <w:rFonts w:cs="Arial"/>
              </w:rPr>
              <w:t>(EF05GE03NP-1) Identificar em mapas os limites políticos do estado.</w:t>
            </w:r>
          </w:p>
          <w:p w:rsidR="001105FF" w:rsidRPr="00E50164" w:rsidRDefault="001105FF" w:rsidP="00E7353C">
            <w:pPr>
              <w:jc w:val="both"/>
              <w:rPr>
                <w:rFonts w:cs="Arial"/>
              </w:rPr>
            </w:pPr>
            <w:r w:rsidRPr="00E50164">
              <w:rPr>
                <w:rFonts w:cs="Arial"/>
              </w:rPr>
              <w:t>(EF05GE03NP-2) Localizar o município dentro do Rio Grande do Sul e do país.</w:t>
            </w:r>
          </w:p>
          <w:p w:rsidR="001105FF" w:rsidRPr="00E50164" w:rsidRDefault="001105FF" w:rsidP="00E7353C">
            <w:pPr>
              <w:jc w:val="both"/>
              <w:rPr>
                <w:rFonts w:cs="Arial"/>
              </w:rPr>
            </w:pPr>
            <w:r w:rsidRPr="00E50164">
              <w:rPr>
                <w:rFonts w:cs="Arial"/>
              </w:rPr>
              <w:t xml:space="preserve">(EF05GE03NP-3) Localizar o estado (RS) nas diversas escalas geográficas (do local ao global). </w:t>
            </w:r>
          </w:p>
          <w:p w:rsidR="001105FF" w:rsidRPr="00E50164" w:rsidRDefault="001105FF" w:rsidP="00E7353C">
            <w:pPr>
              <w:jc w:val="both"/>
              <w:rPr>
                <w:rFonts w:cs="Arial"/>
              </w:rPr>
            </w:pPr>
            <w:r w:rsidRPr="00E50164">
              <w:rPr>
                <w:rFonts w:cs="Arial"/>
              </w:rPr>
              <w:t xml:space="preserve">(EF05GE03NP-4) Identificar e localizar os continentes no mapa. </w:t>
            </w:r>
          </w:p>
          <w:p w:rsidR="001105FF" w:rsidRPr="00E50164" w:rsidRDefault="001105FF" w:rsidP="00E7353C">
            <w:pPr>
              <w:jc w:val="both"/>
              <w:rPr>
                <w:rFonts w:cs="Arial"/>
              </w:rPr>
            </w:pPr>
            <w:r w:rsidRPr="00E50164">
              <w:rPr>
                <w:rFonts w:cs="Arial"/>
              </w:rPr>
              <w:t xml:space="preserve">(EF05GE03NP-5) </w:t>
            </w:r>
            <w:r w:rsidRPr="00E50164">
              <w:t>Explorar o jogo "Desbravando Nova Petrópolis" para localizar seu bairro ou localidade, pontos de referência, conhecendo melhor o seu município.</w:t>
            </w:r>
          </w:p>
          <w:p w:rsidR="001105FF" w:rsidRPr="00E50164" w:rsidRDefault="001105FF" w:rsidP="00E7353C">
            <w:pPr>
              <w:jc w:val="both"/>
              <w:rPr>
                <w:rFonts w:cs="Arial"/>
              </w:rPr>
            </w:pPr>
          </w:p>
        </w:tc>
      </w:tr>
      <w:tr w:rsidR="001105FF" w:rsidRPr="00E50164" w:rsidTr="001105FF">
        <w:trPr>
          <w:jc w:val="center"/>
        </w:trPr>
        <w:tc>
          <w:tcPr>
            <w:tcW w:w="1875" w:type="dxa"/>
          </w:tcPr>
          <w:p w:rsidR="001105FF" w:rsidRPr="00E50164" w:rsidRDefault="001105FF" w:rsidP="00E7353C">
            <w:pPr>
              <w:jc w:val="both"/>
              <w:rPr>
                <w:rFonts w:cs="Arial"/>
              </w:rPr>
            </w:pPr>
            <w:r w:rsidRPr="00E50164">
              <w:rPr>
                <w:rFonts w:cs="Arial"/>
              </w:rPr>
              <w:t xml:space="preserve">Formas de representação e </w:t>
            </w:r>
            <w:r w:rsidRPr="00E50164">
              <w:rPr>
                <w:rFonts w:cs="Arial"/>
              </w:rPr>
              <w:lastRenderedPageBreak/>
              <w:t>pensamento espacial</w:t>
            </w:r>
          </w:p>
          <w:p w:rsidR="001105FF" w:rsidRPr="00E50164" w:rsidRDefault="001105FF" w:rsidP="00E7353C">
            <w:pPr>
              <w:jc w:val="both"/>
              <w:rPr>
                <w:rFonts w:cs="Arial"/>
              </w:rPr>
            </w:pPr>
          </w:p>
        </w:tc>
        <w:tc>
          <w:tcPr>
            <w:tcW w:w="3543" w:type="dxa"/>
          </w:tcPr>
          <w:p w:rsidR="001105FF" w:rsidRPr="00E50164" w:rsidRDefault="001105FF" w:rsidP="00E7353C">
            <w:pPr>
              <w:jc w:val="both"/>
              <w:rPr>
                <w:rFonts w:cs="Arial"/>
              </w:rPr>
            </w:pPr>
            <w:r w:rsidRPr="00E50164">
              <w:rPr>
                <w:rFonts w:cs="Arial"/>
              </w:rPr>
              <w:lastRenderedPageBreak/>
              <w:t>Mapas e imagens de satélite</w:t>
            </w:r>
          </w:p>
          <w:p w:rsidR="001105FF" w:rsidRPr="00E50164" w:rsidRDefault="001105FF" w:rsidP="00E7353C">
            <w:pPr>
              <w:jc w:val="both"/>
              <w:rPr>
                <w:rFonts w:cs="Arial"/>
              </w:rPr>
            </w:pPr>
          </w:p>
        </w:tc>
        <w:tc>
          <w:tcPr>
            <w:tcW w:w="8505" w:type="dxa"/>
          </w:tcPr>
          <w:p w:rsidR="001105FF" w:rsidRPr="00E50164" w:rsidRDefault="001105FF" w:rsidP="00E7353C">
            <w:pPr>
              <w:jc w:val="both"/>
              <w:rPr>
                <w:rFonts w:cs="Arial"/>
              </w:rPr>
            </w:pPr>
            <w:r w:rsidRPr="00E50164">
              <w:rPr>
                <w:rFonts w:cs="Arial"/>
              </w:rPr>
              <w:t>(EF05GE08) Analisar transformações de paisagens nas cidades, comparando sequência de fotografias,  fotografias aéreas e imagens de satélite de épocas diferentes.</w:t>
            </w:r>
          </w:p>
          <w:p w:rsidR="001105FF" w:rsidRPr="00E50164" w:rsidRDefault="001105FF" w:rsidP="00E7353C">
            <w:pPr>
              <w:jc w:val="both"/>
              <w:rPr>
                <w:rFonts w:cs="Arial"/>
              </w:rPr>
            </w:pPr>
            <w:r w:rsidRPr="00E50164">
              <w:rPr>
                <w:rFonts w:cs="Arial"/>
              </w:rPr>
              <w:lastRenderedPageBreak/>
              <w:t>(EF05GE08RS-1) Comunicar o resultado de leituras do espaço e situações geográficas por meio de diversas formas de expressão.</w:t>
            </w:r>
          </w:p>
          <w:p w:rsidR="001105FF" w:rsidRPr="00E50164" w:rsidRDefault="001105FF" w:rsidP="00E7353C">
            <w:pPr>
              <w:jc w:val="both"/>
              <w:rPr>
                <w:rFonts w:cs="Arial"/>
              </w:rPr>
            </w:pPr>
            <w:r w:rsidRPr="00E50164">
              <w:rPr>
                <w:rFonts w:cs="Arial"/>
              </w:rPr>
              <w:t>(EF05GE08RS-2) Registrar espaços e paisagens por meio de ilustrações, textos escritos e narrativas orais.</w:t>
            </w:r>
          </w:p>
          <w:p w:rsidR="001105FF" w:rsidRPr="00E50164" w:rsidRDefault="001105FF" w:rsidP="00E7353C">
            <w:pPr>
              <w:jc w:val="both"/>
              <w:rPr>
                <w:rFonts w:cs="Arial"/>
              </w:rPr>
            </w:pPr>
            <w:r w:rsidRPr="00E50164">
              <w:rPr>
                <w:rFonts w:cs="Arial"/>
              </w:rPr>
              <w:t xml:space="preserve">(EF05GE08NP-1) Identificar e representar através de mapas as principais características físicas do Rio Grande do Sul ( relevo, vegetação, hidrografia e clima). </w:t>
            </w:r>
          </w:p>
          <w:p w:rsidR="001105FF" w:rsidRPr="00E50164" w:rsidRDefault="001105FF" w:rsidP="00E7353C">
            <w:pPr>
              <w:jc w:val="both"/>
              <w:rPr>
                <w:rFonts w:cs="Arial"/>
              </w:rPr>
            </w:pPr>
          </w:p>
        </w:tc>
      </w:tr>
      <w:tr w:rsidR="001105FF" w:rsidRPr="00E50164" w:rsidTr="001105FF">
        <w:trPr>
          <w:jc w:val="center"/>
        </w:trPr>
        <w:tc>
          <w:tcPr>
            <w:tcW w:w="1875" w:type="dxa"/>
          </w:tcPr>
          <w:p w:rsidR="001105FF" w:rsidRPr="00E50164" w:rsidRDefault="001105FF" w:rsidP="00E7353C">
            <w:pPr>
              <w:jc w:val="both"/>
              <w:rPr>
                <w:rFonts w:cs="Arial"/>
              </w:rPr>
            </w:pPr>
            <w:r w:rsidRPr="00E50164">
              <w:rPr>
                <w:rFonts w:cs="Arial"/>
              </w:rPr>
              <w:lastRenderedPageBreak/>
              <w:t>Formas de representação e pensamento espacial</w:t>
            </w:r>
          </w:p>
          <w:p w:rsidR="001105FF" w:rsidRPr="00E50164" w:rsidRDefault="001105FF" w:rsidP="00E7353C">
            <w:pPr>
              <w:jc w:val="both"/>
              <w:rPr>
                <w:rFonts w:cs="Arial"/>
              </w:rPr>
            </w:pPr>
          </w:p>
        </w:tc>
        <w:tc>
          <w:tcPr>
            <w:tcW w:w="3543" w:type="dxa"/>
          </w:tcPr>
          <w:p w:rsidR="001105FF" w:rsidRPr="00E50164" w:rsidRDefault="001105FF" w:rsidP="00E7353C">
            <w:pPr>
              <w:jc w:val="both"/>
              <w:rPr>
                <w:rFonts w:cs="Arial"/>
              </w:rPr>
            </w:pPr>
            <w:r w:rsidRPr="00E50164">
              <w:rPr>
                <w:rFonts w:cs="Arial"/>
              </w:rPr>
              <w:t>Representação das cidades e do espaço urbano</w:t>
            </w:r>
          </w:p>
          <w:p w:rsidR="001105FF" w:rsidRPr="00E50164" w:rsidRDefault="001105FF" w:rsidP="00E7353C">
            <w:pPr>
              <w:jc w:val="both"/>
              <w:rPr>
                <w:rFonts w:cs="Arial"/>
              </w:rPr>
            </w:pPr>
          </w:p>
        </w:tc>
        <w:tc>
          <w:tcPr>
            <w:tcW w:w="8505" w:type="dxa"/>
          </w:tcPr>
          <w:p w:rsidR="001105FF" w:rsidRPr="00E50164" w:rsidRDefault="001105FF" w:rsidP="00E7353C">
            <w:pPr>
              <w:jc w:val="both"/>
              <w:rPr>
                <w:rFonts w:cs="Arial"/>
              </w:rPr>
            </w:pPr>
            <w:r w:rsidRPr="00E50164">
              <w:rPr>
                <w:rFonts w:cs="Arial"/>
              </w:rPr>
              <w:t>(EF05GE09) Estabelecer conexões e hierarquias entre diferentes cidades, utilizando mapas temáticos e representações gráficas.</w:t>
            </w:r>
          </w:p>
          <w:p w:rsidR="001105FF" w:rsidRPr="00E50164" w:rsidRDefault="001105FF" w:rsidP="00E7353C">
            <w:pPr>
              <w:jc w:val="both"/>
              <w:rPr>
                <w:rFonts w:cs="Arial"/>
              </w:rPr>
            </w:pPr>
            <w:r w:rsidRPr="00E50164">
              <w:rPr>
                <w:rFonts w:cs="Arial"/>
              </w:rPr>
              <w:t>(EF05GE09RS-1) Identificar elementos e atributos (estrutura, equipamentos, serviços etc.) que qualificam e categorizam uma cidade na perspectiva de Hierarquia e Redes Urbanas.</w:t>
            </w:r>
          </w:p>
          <w:p w:rsidR="001105FF" w:rsidRDefault="001105FF" w:rsidP="00E7353C">
            <w:pPr>
              <w:jc w:val="both"/>
              <w:rPr>
                <w:rFonts w:cs="Arial"/>
              </w:rPr>
            </w:pPr>
            <w:r w:rsidRPr="00E50164">
              <w:rPr>
                <w:rFonts w:cs="Arial"/>
              </w:rPr>
              <w:t>(EF05GE09RS-2) Hierarquizar cidades quanto ao grau de importância, justificando sua elaboração.</w:t>
            </w:r>
          </w:p>
          <w:p w:rsidR="001105FF" w:rsidRPr="00E50164" w:rsidRDefault="001105FF" w:rsidP="00E7353C">
            <w:pPr>
              <w:jc w:val="both"/>
              <w:rPr>
                <w:rFonts w:cs="Arial"/>
              </w:rPr>
            </w:pPr>
          </w:p>
        </w:tc>
      </w:tr>
      <w:tr w:rsidR="001105FF" w:rsidRPr="00E50164" w:rsidTr="001105FF">
        <w:trPr>
          <w:jc w:val="center"/>
        </w:trPr>
        <w:tc>
          <w:tcPr>
            <w:tcW w:w="1875" w:type="dxa"/>
          </w:tcPr>
          <w:p w:rsidR="001105FF" w:rsidRPr="00E50164" w:rsidRDefault="001105FF" w:rsidP="00E7353C">
            <w:pPr>
              <w:jc w:val="both"/>
              <w:rPr>
                <w:rFonts w:cs="Arial"/>
              </w:rPr>
            </w:pPr>
            <w:r w:rsidRPr="00E50164">
              <w:rPr>
                <w:rFonts w:cs="Arial"/>
              </w:rPr>
              <w:t>Natureza, ambientes e qualidade de vida</w:t>
            </w:r>
          </w:p>
          <w:p w:rsidR="001105FF" w:rsidRPr="00E50164" w:rsidRDefault="001105FF" w:rsidP="00E7353C">
            <w:pPr>
              <w:jc w:val="both"/>
              <w:rPr>
                <w:rFonts w:cs="Arial"/>
              </w:rPr>
            </w:pPr>
          </w:p>
        </w:tc>
        <w:tc>
          <w:tcPr>
            <w:tcW w:w="3543" w:type="dxa"/>
          </w:tcPr>
          <w:p w:rsidR="001105FF" w:rsidRPr="00E50164" w:rsidRDefault="001105FF" w:rsidP="00E7353C">
            <w:pPr>
              <w:jc w:val="both"/>
              <w:rPr>
                <w:rFonts w:cs="Arial"/>
              </w:rPr>
            </w:pPr>
            <w:r w:rsidRPr="00E50164">
              <w:rPr>
                <w:rFonts w:cs="Arial"/>
              </w:rPr>
              <w:t>Qualidade ambiental</w:t>
            </w:r>
          </w:p>
          <w:p w:rsidR="001105FF" w:rsidRPr="00E50164" w:rsidRDefault="001105FF" w:rsidP="00E7353C">
            <w:pPr>
              <w:jc w:val="both"/>
              <w:rPr>
                <w:rFonts w:cs="Arial"/>
              </w:rPr>
            </w:pPr>
          </w:p>
        </w:tc>
        <w:tc>
          <w:tcPr>
            <w:tcW w:w="8505" w:type="dxa"/>
          </w:tcPr>
          <w:p w:rsidR="001105FF" w:rsidRPr="00E50164" w:rsidRDefault="001105FF" w:rsidP="00E7353C">
            <w:pPr>
              <w:jc w:val="both"/>
              <w:rPr>
                <w:rFonts w:cs="Arial"/>
              </w:rPr>
            </w:pPr>
            <w:r w:rsidRPr="00E50164">
              <w:rPr>
                <w:rFonts w:cs="Arial"/>
              </w:rPr>
              <w:t>(EF05GE10) Reconhecer e comparar atributos da qualidade ambiental e algumas formas de poluição dos cursos de água e dos oceanos (esgotos, efluentes industriais, marés negras etc.).</w:t>
            </w:r>
          </w:p>
          <w:p w:rsidR="001105FF" w:rsidRPr="00E50164" w:rsidRDefault="001105FF" w:rsidP="00E7353C">
            <w:pPr>
              <w:jc w:val="both"/>
              <w:rPr>
                <w:rFonts w:cs="Arial"/>
              </w:rPr>
            </w:pPr>
            <w:r w:rsidRPr="00E50164">
              <w:rPr>
                <w:rFonts w:cs="Arial"/>
              </w:rPr>
              <w:t xml:space="preserve">(EF05GE10RS-1) Identificar fontes poluidoras e compreender seus impactos sobre a natureza e a vida. </w:t>
            </w:r>
          </w:p>
          <w:p w:rsidR="001105FF" w:rsidRPr="00E50164" w:rsidRDefault="001105FF" w:rsidP="00E7353C">
            <w:pPr>
              <w:jc w:val="both"/>
              <w:rPr>
                <w:rFonts w:cs="Arial"/>
              </w:rPr>
            </w:pPr>
            <w:r w:rsidRPr="00E50164">
              <w:rPr>
                <w:rFonts w:cs="Arial"/>
              </w:rPr>
              <w:t>(EF05GE10RS-2) Identificar geograficamente e espacialmente as grandes áreas regionais e nacionais mais sensíveis aos danos ambientais</w:t>
            </w:r>
            <w:r>
              <w:rPr>
                <w:rFonts w:cs="Arial"/>
              </w:rPr>
              <w:t xml:space="preserve"> </w:t>
            </w:r>
            <w:r w:rsidRPr="00E50164">
              <w:rPr>
                <w:rFonts w:cs="Arial"/>
              </w:rPr>
              <w:t>históricos e atuais protagonizados pela ação do homem.</w:t>
            </w:r>
          </w:p>
          <w:p w:rsidR="001105FF" w:rsidRPr="00E50164" w:rsidRDefault="001105FF" w:rsidP="00E7353C">
            <w:pPr>
              <w:jc w:val="both"/>
              <w:rPr>
                <w:rFonts w:cs="Arial"/>
              </w:rPr>
            </w:pPr>
            <w:r w:rsidRPr="00E50164">
              <w:rPr>
                <w:rFonts w:cs="Arial"/>
              </w:rPr>
              <w:t>(EF05GE10RS-3) Aferir impactos sobre as diversas manifestações da vida (sociedade, economia, desvalorização territorial, fragilização de biomas etc.) resultantes da degradação ambiental.</w:t>
            </w:r>
          </w:p>
          <w:p w:rsidR="001105FF" w:rsidRPr="00E50164" w:rsidRDefault="001105FF" w:rsidP="00E7353C">
            <w:pPr>
              <w:jc w:val="both"/>
              <w:rPr>
                <w:rFonts w:cs="Arial"/>
              </w:rPr>
            </w:pPr>
            <w:r w:rsidRPr="00E50164">
              <w:rPr>
                <w:rFonts w:cs="Arial"/>
              </w:rPr>
              <w:t>(EF05GE10RS-4) Distinguir formas de poluição características dos diferentes espaços urbanos e rurais.</w:t>
            </w:r>
          </w:p>
          <w:p w:rsidR="001105FF" w:rsidRPr="00E50164" w:rsidRDefault="001105FF" w:rsidP="00E7353C">
            <w:pPr>
              <w:jc w:val="both"/>
              <w:rPr>
                <w:rFonts w:cs="Arial"/>
              </w:rPr>
            </w:pPr>
            <w:r w:rsidRPr="00E50164">
              <w:rPr>
                <w:rFonts w:cs="Arial"/>
              </w:rPr>
              <w:t>(EF05GE10RS-5) Conhecer os principais parâmetros e instrumentos de mediação de qualidade do ar, do solo e da água.</w:t>
            </w:r>
          </w:p>
          <w:p w:rsidR="001105FF" w:rsidRPr="00E50164" w:rsidRDefault="001105FF" w:rsidP="00E7353C">
            <w:pPr>
              <w:jc w:val="both"/>
              <w:rPr>
                <w:rFonts w:cs="Arial"/>
              </w:rPr>
            </w:pPr>
            <w:r w:rsidRPr="00E50164">
              <w:rPr>
                <w:rFonts w:cs="Arial"/>
              </w:rPr>
              <w:t>(EF05GE10NP-1) Conhecer os rios mais poluídos do estado e suas causas e impactos ao meio ambiente.</w:t>
            </w:r>
          </w:p>
          <w:p w:rsidR="001105FF" w:rsidRPr="00E50164" w:rsidRDefault="001105FF" w:rsidP="00E7353C">
            <w:pPr>
              <w:jc w:val="both"/>
              <w:rPr>
                <w:rFonts w:cs="Arial"/>
              </w:rPr>
            </w:pPr>
          </w:p>
        </w:tc>
      </w:tr>
      <w:tr w:rsidR="001105FF" w:rsidRPr="00E50164" w:rsidTr="001105FF">
        <w:trPr>
          <w:jc w:val="center"/>
        </w:trPr>
        <w:tc>
          <w:tcPr>
            <w:tcW w:w="1875" w:type="dxa"/>
          </w:tcPr>
          <w:p w:rsidR="001105FF" w:rsidRPr="00E50164" w:rsidRDefault="001105FF" w:rsidP="00E7353C">
            <w:pPr>
              <w:jc w:val="both"/>
              <w:rPr>
                <w:rFonts w:cs="Arial"/>
              </w:rPr>
            </w:pPr>
            <w:r w:rsidRPr="00E50164">
              <w:rPr>
                <w:rFonts w:cs="Arial"/>
              </w:rPr>
              <w:t xml:space="preserve">Natureza, </w:t>
            </w:r>
            <w:r w:rsidRPr="00E50164">
              <w:rPr>
                <w:rFonts w:cs="Arial"/>
              </w:rPr>
              <w:lastRenderedPageBreak/>
              <w:t>ambientes e qualidade de vida</w:t>
            </w:r>
          </w:p>
          <w:p w:rsidR="001105FF" w:rsidRPr="00E50164" w:rsidRDefault="001105FF" w:rsidP="00E7353C">
            <w:pPr>
              <w:jc w:val="both"/>
              <w:rPr>
                <w:rFonts w:cs="Arial"/>
              </w:rPr>
            </w:pPr>
          </w:p>
        </w:tc>
        <w:tc>
          <w:tcPr>
            <w:tcW w:w="3543" w:type="dxa"/>
          </w:tcPr>
          <w:p w:rsidR="001105FF" w:rsidRPr="00E50164" w:rsidRDefault="001105FF" w:rsidP="00E7353C">
            <w:pPr>
              <w:jc w:val="both"/>
              <w:rPr>
                <w:rFonts w:cs="Arial"/>
              </w:rPr>
            </w:pPr>
            <w:r w:rsidRPr="00E50164">
              <w:rPr>
                <w:rFonts w:cs="Arial"/>
              </w:rPr>
              <w:lastRenderedPageBreak/>
              <w:t>Diferentes tipos de poluição</w:t>
            </w:r>
          </w:p>
          <w:p w:rsidR="001105FF" w:rsidRPr="00E50164" w:rsidRDefault="001105FF" w:rsidP="00E7353C">
            <w:pPr>
              <w:jc w:val="both"/>
              <w:rPr>
                <w:rFonts w:cs="Arial"/>
              </w:rPr>
            </w:pPr>
          </w:p>
        </w:tc>
        <w:tc>
          <w:tcPr>
            <w:tcW w:w="8505" w:type="dxa"/>
          </w:tcPr>
          <w:p w:rsidR="001105FF" w:rsidRPr="00E50164" w:rsidRDefault="001105FF" w:rsidP="00E7353C">
            <w:pPr>
              <w:jc w:val="both"/>
              <w:rPr>
                <w:rFonts w:cs="Arial"/>
              </w:rPr>
            </w:pPr>
            <w:r w:rsidRPr="00E50164">
              <w:rPr>
                <w:rFonts w:cs="Arial"/>
              </w:rPr>
              <w:lastRenderedPageBreak/>
              <w:t xml:space="preserve">(EF05GE11) Identificar e descrever  problemas ambientais que ocorrem no entorno da </w:t>
            </w:r>
            <w:r w:rsidRPr="00E50164">
              <w:rPr>
                <w:rFonts w:cs="Arial"/>
              </w:rPr>
              <w:lastRenderedPageBreak/>
              <w:t>escola e da residência (lixões, indústrias poluentes, destruição do patrimônio histórico etc.), propondo soluções (inclusive tecnológicas) para esses problemas.</w:t>
            </w:r>
          </w:p>
          <w:p w:rsidR="001105FF" w:rsidRPr="00E50164" w:rsidRDefault="001105FF" w:rsidP="00E7353C">
            <w:pPr>
              <w:jc w:val="both"/>
              <w:rPr>
                <w:rFonts w:cs="Arial"/>
              </w:rPr>
            </w:pPr>
            <w:r w:rsidRPr="00E50164">
              <w:rPr>
                <w:rFonts w:cs="Arial"/>
              </w:rPr>
              <w:t>(EF05GE11RS-1) Identificar as potenciais fontes poluidoras do seu espaço de vivência, caracterizando áreas de entorno e (possíveis) impactos presentes.</w:t>
            </w:r>
          </w:p>
          <w:p w:rsidR="001105FF" w:rsidRPr="00E50164" w:rsidRDefault="001105FF" w:rsidP="00E7353C">
            <w:pPr>
              <w:jc w:val="both"/>
              <w:rPr>
                <w:rFonts w:cs="Arial"/>
              </w:rPr>
            </w:pPr>
            <w:r w:rsidRPr="00E50164">
              <w:rPr>
                <w:rFonts w:cs="Arial"/>
              </w:rPr>
              <w:t>(EF05GE11RS-2) Categorizar poluentes como Líquidos, Atmosféricos e Sólidos, relacionando os principais eventos de impacto e danos ambientais em diferentes escalas territoriais.</w:t>
            </w:r>
          </w:p>
          <w:p w:rsidR="001105FF" w:rsidRPr="00E50164" w:rsidRDefault="001105FF" w:rsidP="00E7353C">
            <w:pPr>
              <w:jc w:val="both"/>
              <w:rPr>
                <w:rFonts w:cs="Arial"/>
              </w:rPr>
            </w:pPr>
            <w:r w:rsidRPr="00E50164">
              <w:rPr>
                <w:rFonts w:cs="Arial"/>
              </w:rPr>
              <w:t>(EF05GE11RS-3) Formular e sustentar ideias para sanar o problema do descarte inadequado de lixo e falta de saneamento.</w:t>
            </w:r>
          </w:p>
          <w:p w:rsidR="001105FF" w:rsidRDefault="001105FF" w:rsidP="00E7353C">
            <w:pPr>
              <w:jc w:val="both"/>
              <w:rPr>
                <w:rFonts w:cs="Arial"/>
              </w:rPr>
            </w:pPr>
            <w:r w:rsidRPr="00E50164">
              <w:rPr>
                <w:rFonts w:cs="Arial"/>
              </w:rPr>
              <w:t>(EF05GE11RS-4) Conhecer órgãos e departamentos de fiscalização e de controle para crimes ambientais e danos ao patrimônio público (característicos de espaços urbanos e espaços rurais) atuantes no município.</w:t>
            </w:r>
          </w:p>
          <w:p w:rsidR="001105FF" w:rsidRPr="00E50164" w:rsidRDefault="001105FF" w:rsidP="00E7353C">
            <w:pPr>
              <w:jc w:val="both"/>
              <w:rPr>
                <w:rFonts w:cs="Arial"/>
              </w:rPr>
            </w:pPr>
          </w:p>
        </w:tc>
      </w:tr>
    </w:tbl>
    <w:p w:rsidR="001105FF" w:rsidRDefault="001105FF" w:rsidP="001105FF">
      <w:pPr>
        <w:pStyle w:val="Ttulo1"/>
        <w:jc w:val="center"/>
        <w:rPr>
          <w:rFonts w:cs="Arial"/>
        </w:rPr>
      </w:pPr>
      <w:r w:rsidRPr="00E50164">
        <w:rPr>
          <w:color w:val="auto"/>
        </w:rPr>
        <w:lastRenderedPageBreak/>
        <w:t>GEOGRAFIA  -5º  ANO</w:t>
      </w:r>
      <w:r>
        <w:rPr>
          <w:color w:val="auto"/>
        </w:rPr>
        <w:t xml:space="preserve"> – 2º Trimestre</w:t>
      </w:r>
    </w:p>
    <w:tbl>
      <w:tblPr>
        <w:tblStyle w:val="Tabelacomgrade"/>
        <w:tblW w:w="13923" w:type="dxa"/>
        <w:jc w:val="center"/>
        <w:tblLayout w:type="fixed"/>
        <w:tblLook w:val="04A0"/>
      </w:tblPr>
      <w:tblGrid>
        <w:gridCol w:w="1875"/>
        <w:gridCol w:w="3543"/>
        <w:gridCol w:w="8505"/>
      </w:tblGrid>
      <w:tr w:rsidR="001105FF" w:rsidRPr="00E50164" w:rsidTr="001105FF">
        <w:trPr>
          <w:jc w:val="center"/>
        </w:trPr>
        <w:tc>
          <w:tcPr>
            <w:tcW w:w="1875" w:type="dxa"/>
          </w:tcPr>
          <w:p w:rsidR="001105FF" w:rsidRPr="00E50164" w:rsidRDefault="001105FF" w:rsidP="001105FF">
            <w:pPr>
              <w:jc w:val="center"/>
              <w:rPr>
                <w:b/>
              </w:rPr>
            </w:pPr>
            <w:r w:rsidRPr="00E50164">
              <w:rPr>
                <w:b/>
              </w:rPr>
              <w:t>UNIDADE TEMÁTICA</w:t>
            </w:r>
          </w:p>
        </w:tc>
        <w:tc>
          <w:tcPr>
            <w:tcW w:w="3543" w:type="dxa"/>
          </w:tcPr>
          <w:p w:rsidR="001105FF" w:rsidRPr="00E50164" w:rsidRDefault="001105FF" w:rsidP="001105FF">
            <w:pPr>
              <w:jc w:val="center"/>
              <w:rPr>
                <w:b/>
              </w:rPr>
            </w:pPr>
            <w:r w:rsidRPr="00E50164">
              <w:rPr>
                <w:b/>
              </w:rPr>
              <w:t>OBJETOS DE CONHECIMENTO</w:t>
            </w:r>
          </w:p>
        </w:tc>
        <w:tc>
          <w:tcPr>
            <w:tcW w:w="8505" w:type="dxa"/>
          </w:tcPr>
          <w:p w:rsidR="001105FF" w:rsidRPr="00E50164" w:rsidRDefault="001105FF" w:rsidP="001105FF">
            <w:pPr>
              <w:jc w:val="center"/>
              <w:rPr>
                <w:b/>
              </w:rPr>
            </w:pPr>
            <w:r w:rsidRPr="00E50164">
              <w:rPr>
                <w:b/>
              </w:rPr>
              <w:t xml:space="preserve">HABILIDADES </w:t>
            </w:r>
          </w:p>
          <w:p w:rsidR="001105FF" w:rsidRPr="00E50164" w:rsidRDefault="001105FF" w:rsidP="001105FF">
            <w:pPr>
              <w:jc w:val="center"/>
              <w:rPr>
                <w:b/>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Conexões e escalas</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Território, redes e urbanização</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(EF05GE04) Reconhecer as características da cidade e analisar as interações entre a cidade e o campo e entre cidades na rede urbana.</w:t>
            </w:r>
          </w:p>
          <w:p w:rsidR="001105FF" w:rsidRPr="00E50164" w:rsidRDefault="001105FF" w:rsidP="001105FF">
            <w:pPr>
              <w:jc w:val="both"/>
              <w:rPr>
                <w:rFonts w:cs="Arial"/>
              </w:rPr>
            </w:pPr>
            <w:r w:rsidRPr="00E50164">
              <w:rPr>
                <w:rFonts w:cs="Arial"/>
              </w:rPr>
              <w:t>(EF05GE04RS-1) Conhecer os processos de crescimento de cidades (planejado, linear, radial), agregando variáveis como mobilidade, sistemas de circulação e de transporte e meios de comunicação.</w:t>
            </w:r>
          </w:p>
          <w:p w:rsidR="001105FF" w:rsidRPr="00E50164" w:rsidRDefault="001105FF" w:rsidP="001105FF">
            <w:pPr>
              <w:jc w:val="both"/>
              <w:rPr>
                <w:rFonts w:cs="Arial"/>
              </w:rPr>
            </w:pPr>
            <w:r w:rsidRPr="00E50164">
              <w:rPr>
                <w:rFonts w:cs="Arial"/>
              </w:rPr>
              <w:t>(EF05GE04RS-2) Analisar o crescimento e a expansão das manchas urbanas sobre os espaços rurais, considerando a produção, o comércio e a circulação.</w:t>
            </w:r>
          </w:p>
          <w:p w:rsidR="001105FF" w:rsidRPr="00E50164" w:rsidRDefault="001105FF" w:rsidP="00B82175">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Mundo do trabalho</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Trabalho e inovação tecnológica</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(EF05GE05) Identificar e comparar as mudanças dos tipos de trabalho e desenvolvimento tecnológico na agropecuária, na indústria, no comércio e nos serviços.</w:t>
            </w:r>
          </w:p>
          <w:p w:rsidR="001105FF" w:rsidRPr="00E50164" w:rsidRDefault="001105FF" w:rsidP="001105FF">
            <w:pPr>
              <w:jc w:val="both"/>
              <w:rPr>
                <w:rFonts w:cs="Arial"/>
              </w:rPr>
            </w:pPr>
            <w:r w:rsidRPr="00E50164">
              <w:rPr>
                <w:rFonts w:cs="Arial"/>
              </w:rPr>
              <w:t>EF05GE05RS-1) Relacionar a evolução da dinâmica espacial a partir das tecnologias empregadas em diferentes atividades econômicas, aferindo consequências sobre a circulação de pessoas, de produtos e da comunicação.</w:t>
            </w:r>
          </w:p>
          <w:p w:rsidR="001105FF" w:rsidRDefault="001105FF" w:rsidP="001105FF">
            <w:pPr>
              <w:jc w:val="both"/>
              <w:rPr>
                <w:rFonts w:cs="Arial"/>
              </w:rPr>
            </w:pPr>
            <w:r w:rsidRPr="00E50164">
              <w:rPr>
                <w:rFonts w:cs="Arial"/>
              </w:rPr>
              <w:t>(EF05GE05RS-2) Problematizar a questão das tecnologias no cotidiano (produtivo e de comunicação) como elemento comparativo e definidor da importância hierárquica entre cidades .</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lastRenderedPageBreak/>
              <w:t>Mundo do trabalho</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Trabalho e inovação tecnológica</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(EF05GE06) Identificar e comparar transformações dos meios de transporte e de comunicação.</w:t>
            </w:r>
          </w:p>
          <w:p w:rsidR="001105FF" w:rsidRPr="00E50164" w:rsidRDefault="001105FF" w:rsidP="001105FF">
            <w:pPr>
              <w:jc w:val="both"/>
              <w:rPr>
                <w:rFonts w:cs="Arial"/>
              </w:rPr>
            </w:pPr>
            <w:r w:rsidRPr="00E50164">
              <w:rPr>
                <w:rFonts w:cs="Arial"/>
              </w:rPr>
              <w:t>(EF05GE06RS-1) Atribuir ao desenvolvimento tecnológico as concepções de tamanho de mundo.</w:t>
            </w:r>
          </w:p>
          <w:p w:rsidR="001105FF" w:rsidRPr="00E50164" w:rsidRDefault="001105FF" w:rsidP="001105FF">
            <w:pPr>
              <w:jc w:val="both"/>
              <w:rPr>
                <w:rFonts w:cs="Arial"/>
              </w:rPr>
            </w:pPr>
            <w:r w:rsidRPr="00E50164">
              <w:rPr>
                <w:rFonts w:cs="Arial"/>
              </w:rPr>
              <w:t>(EF05GE06RS-2) Demonstrar sensibilidade ambiental na análise comparativa entre os principais modais de transporte de seu espaço vivido e os danos causados ao meio ambiente.</w:t>
            </w:r>
          </w:p>
          <w:p w:rsidR="001105FF" w:rsidRPr="00E50164" w:rsidRDefault="001105FF" w:rsidP="001105FF">
            <w:pPr>
              <w:jc w:val="both"/>
              <w:rPr>
                <w:rFonts w:cs="Arial"/>
              </w:rPr>
            </w:pPr>
            <w:r w:rsidRPr="00E50164">
              <w:rPr>
                <w:rFonts w:cs="Arial"/>
              </w:rPr>
              <w:t>(EF05GE06RS-3) Criticar crimes cibernéticos e perigos pelo mau uso de tecnologias informacionais e de ferramentas computacionais.</w:t>
            </w:r>
          </w:p>
          <w:p w:rsidR="001105FF" w:rsidRPr="00E50164" w:rsidRDefault="001105FF" w:rsidP="001105FF">
            <w:pPr>
              <w:jc w:val="both"/>
              <w:rPr>
                <w:rFonts w:cs="Arial"/>
              </w:rPr>
            </w:pPr>
            <w:r w:rsidRPr="00E50164">
              <w:rPr>
                <w:rFonts w:cs="Arial"/>
              </w:rPr>
              <w:t>(EF05GE06RS-4) Perceber e compreender criticamente desigualdades no espaço de vivência diante do acesso aos modais de transporte e à comunicação/informação como bens e serviços importantes para a qualidade de vida.</w:t>
            </w:r>
          </w:p>
          <w:p w:rsidR="001105FF" w:rsidRPr="00E50164" w:rsidRDefault="001105FF" w:rsidP="001105FF">
            <w:pPr>
              <w:jc w:val="both"/>
              <w:rPr>
                <w:rFonts w:cs="Arial"/>
              </w:rPr>
            </w:pPr>
            <w:r w:rsidRPr="00E50164">
              <w:rPr>
                <w:rFonts w:cs="Arial"/>
              </w:rPr>
              <w:t xml:space="preserve">(EF05GE06NP-1) </w:t>
            </w:r>
            <w:r w:rsidRPr="00E50164">
              <w:t>Promover atividades voltadas para a prevenção e promoção de um trânsito mais seguro, de acordo com o Decreto Municipal Nº 184/2017, que institui a Semana do Trânsito.</w:t>
            </w:r>
          </w:p>
          <w:p w:rsidR="001105FF" w:rsidRPr="00E50164" w:rsidRDefault="001105FF" w:rsidP="001105FF">
            <w:pPr>
              <w:jc w:val="both"/>
              <w:rPr>
                <w:rFonts w:cs="Arial"/>
              </w:rPr>
            </w:pPr>
            <w:r w:rsidRPr="00E50164">
              <w:rPr>
                <w:rFonts w:cs="Arial"/>
              </w:rPr>
              <w:t xml:space="preserve">(EF05GE06NP-2) Conhecer, identificar e localizar eclusas, canais e túneis do estado do RS e seus impactos para o meio ambiente. </w:t>
            </w:r>
          </w:p>
          <w:p w:rsidR="001105FF" w:rsidRPr="00E50164" w:rsidRDefault="001105FF" w:rsidP="001105FF">
            <w:pPr>
              <w:jc w:val="both"/>
              <w:rPr>
                <w:rFonts w:cs="Arial"/>
              </w:rPr>
            </w:pPr>
            <w:r w:rsidRPr="00E50164">
              <w:rPr>
                <w:rFonts w:cs="Arial"/>
              </w:rPr>
              <w:t>(EF05GE06NP-3) Compreender que a localização geográfica influi na possibilidade da implantação de diferentes meios de transporte.</w:t>
            </w:r>
          </w:p>
          <w:p w:rsidR="001105FF" w:rsidRDefault="001105FF" w:rsidP="001105FF">
            <w:pPr>
              <w:jc w:val="both"/>
              <w:rPr>
                <w:rFonts w:cs="Arial"/>
              </w:rPr>
            </w:pPr>
            <w:r w:rsidRPr="00E50164">
              <w:rPr>
                <w:rFonts w:cs="Arial"/>
              </w:rPr>
              <w:t xml:space="preserve">(EF05GE06NP-4) Identificar, caracterizar e nomear rodovias, ferrovias, hidrovias e navegação aérea, localizando-as no estado. </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Mundo do trabalho</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Trabalho e inovação tecnológica</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(EF05GE07) Identificar os diferentes tipos de energia utilizados na produção industrial, agrícola e extrativa e no cotidiano das populações.</w:t>
            </w:r>
          </w:p>
          <w:p w:rsidR="001105FF" w:rsidRPr="00E50164" w:rsidRDefault="001105FF" w:rsidP="001105FF">
            <w:pPr>
              <w:jc w:val="both"/>
              <w:rPr>
                <w:rFonts w:cs="Arial"/>
              </w:rPr>
            </w:pPr>
            <w:r w:rsidRPr="00E50164">
              <w:rPr>
                <w:rFonts w:cs="Arial"/>
              </w:rPr>
              <w:t>(EF05GE07RS-1) Identificar e localizar as principais fontes energéticas e de produção de energia da matriz gaúcha e nacional, relacionando custo e benefício entre fontes.</w:t>
            </w:r>
          </w:p>
          <w:p w:rsidR="001105FF" w:rsidRPr="00E50164" w:rsidRDefault="001105FF" w:rsidP="001105FF">
            <w:pPr>
              <w:jc w:val="both"/>
              <w:rPr>
                <w:rFonts w:cs="Arial"/>
              </w:rPr>
            </w:pPr>
            <w:r w:rsidRPr="00E50164">
              <w:rPr>
                <w:rFonts w:cs="Arial"/>
              </w:rPr>
              <w:t>(EF05GE07RS-2) Descrever energias limpas e sujas.</w:t>
            </w:r>
          </w:p>
          <w:p w:rsidR="001105FF" w:rsidRPr="00E50164" w:rsidRDefault="001105FF" w:rsidP="001105FF">
            <w:pPr>
              <w:jc w:val="both"/>
              <w:rPr>
                <w:rFonts w:cs="Arial"/>
              </w:rPr>
            </w:pPr>
            <w:r w:rsidRPr="00E50164">
              <w:rPr>
                <w:rFonts w:cs="Arial"/>
              </w:rPr>
              <w:t>(EF05GE07RS-3) Problematizar a matriz energética brasileira, confrontando seus impactos no espaço e na sociedade.</w:t>
            </w:r>
          </w:p>
          <w:p w:rsidR="001105FF" w:rsidRPr="00E50164" w:rsidRDefault="001105FF" w:rsidP="001105FF">
            <w:pPr>
              <w:jc w:val="both"/>
              <w:rPr>
                <w:rFonts w:cs="Arial"/>
              </w:rPr>
            </w:pPr>
            <w:r w:rsidRPr="00E50164">
              <w:rPr>
                <w:rFonts w:cs="Arial"/>
              </w:rPr>
              <w:t>(EF05GE07RS-4) Relacionar a exploração e o uso de energia aos principais impactos e problemas ambientais, localizando-os no território gaúcho e brasileiro.</w:t>
            </w:r>
          </w:p>
          <w:p w:rsidR="001105FF" w:rsidRDefault="001105FF" w:rsidP="001105FF">
            <w:pPr>
              <w:jc w:val="both"/>
              <w:rPr>
                <w:rFonts w:cs="Arial"/>
              </w:rPr>
            </w:pPr>
            <w:r w:rsidRPr="00E50164">
              <w:rPr>
                <w:rFonts w:cs="Arial"/>
              </w:rPr>
              <w:t xml:space="preserve">(EF05GE07RS-5) Elaborar e interpretar tabelas, gráficos e imagens, apontando as realidades </w:t>
            </w:r>
            <w:r w:rsidRPr="00E50164">
              <w:rPr>
                <w:rFonts w:cs="Arial"/>
              </w:rPr>
              <w:lastRenderedPageBreak/>
              <w:t>produtivas, energéticas e de circulação presentes no território gaúcho e brasileiro.</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lastRenderedPageBreak/>
              <w:t>Natureza, ambientes e qualidade de vida</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Qualidade ambiental</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(EF05GE10RS-2) Identificar geograficamente e espacialmente as grandes áreas regionais e nacionais mais sensíveis aos danos ambientais</w:t>
            </w:r>
            <w:r>
              <w:rPr>
                <w:rFonts w:cs="Arial"/>
              </w:rPr>
              <w:t xml:space="preserve"> </w:t>
            </w:r>
            <w:r w:rsidRPr="00E50164">
              <w:rPr>
                <w:rFonts w:cs="Arial"/>
              </w:rPr>
              <w:t>históricos e atuais protagonizados pela ação do homem.</w:t>
            </w:r>
          </w:p>
          <w:p w:rsidR="001105FF" w:rsidRPr="00E50164" w:rsidRDefault="001105FF" w:rsidP="001105FF">
            <w:pPr>
              <w:jc w:val="both"/>
              <w:rPr>
                <w:rFonts w:cs="Arial"/>
              </w:rPr>
            </w:pPr>
            <w:r w:rsidRPr="00E50164">
              <w:rPr>
                <w:rFonts w:cs="Arial"/>
              </w:rPr>
              <w:t>(EF05GE10RS-3) Aferir impactos sobre as diversas manifestações da vida (sociedade, economia, desvalorização territorial, fragilização de biomas etc.) resultantes da degradação ambiental.</w:t>
            </w:r>
          </w:p>
          <w:p w:rsidR="001105FF" w:rsidRPr="00E50164" w:rsidRDefault="001105FF" w:rsidP="001105FF">
            <w:pPr>
              <w:jc w:val="both"/>
              <w:rPr>
                <w:rFonts w:cs="Arial"/>
              </w:rPr>
            </w:pPr>
            <w:r w:rsidRPr="00E50164">
              <w:rPr>
                <w:rFonts w:cs="Arial"/>
              </w:rPr>
              <w:t>(EF05GE10RS-4) Distinguir formas de poluição características dos diferentes espaços urbanos e rurais.</w:t>
            </w:r>
          </w:p>
          <w:p w:rsidR="001105FF" w:rsidRPr="00E50164" w:rsidRDefault="001105FF" w:rsidP="001105FF">
            <w:pPr>
              <w:jc w:val="both"/>
              <w:rPr>
                <w:rFonts w:cs="Arial"/>
              </w:rPr>
            </w:pPr>
            <w:r w:rsidRPr="00E50164">
              <w:rPr>
                <w:rFonts w:cs="Arial"/>
              </w:rPr>
              <w:t>(EF05GE10RS-5) Conhecer os principais parâmetros e instrumentos de mediação de qualidade do ar, do solo e da água.</w:t>
            </w:r>
          </w:p>
          <w:p w:rsidR="001105FF" w:rsidRPr="00E50164" w:rsidRDefault="001105FF" w:rsidP="001105FF">
            <w:pPr>
              <w:jc w:val="both"/>
              <w:rPr>
                <w:rFonts w:cs="Arial"/>
              </w:rPr>
            </w:pPr>
            <w:r w:rsidRPr="00E50164">
              <w:rPr>
                <w:rFonts w:cs="Arial"/>
              </w:rPr>
              <w:t>(EF05GE10NP-1) Conhecer os rios mais poluídos do estado e suas causas e impactos ao meio ambiente.</w:t>
            </w:r>
          </w:p>
          <w:p w:rsidR="001105FF" w:rsidRPr="00E50164" w:rsidRDefault="001105FF" w:rsidP="001105FF">
            <w:pPr>
              <w:jc w:val="both"/>
              <w:rPr>
                <w:rFonts w:cs="Arial"/>
              </w:rPr>
            </w:pPr>
          </w:p>
        </w:tc>
      </w:tr>
    </w:tbl>
    <w:p w:rsidR="001105FF" w:rsidRDefault="001105FF" w:rsidP="001105FF">
      <w:pPr>
        <w:pStyle w:val="Ttulo1"/>
        <w:jc w:val="center"/>
        <w:rPr>
          <w:rFonts w:cs="Arial"/>
        </w:rPr>
      </w:pPr>
      <w:r w:rsidRPr="00E50164">
        <w:rPr>
          <w:color w:val="auto"/>
        </w:rPr>
        <w:t>GEOGRAFIA  -5º  ANO</w:t>
      </w:r>
      <w:r>
        <w:rPr>
          <w:color w:val="auto"/>
        </w:rPr>
        <w:t xml:space="preserve"> – </w:t>
      </w:r>
      <w:r w:rsidR="004745DD">
        <w:rPr>
          <w:color w:val="auto"/>
        </w:rPr>
        <w:t>3</w:t>
      </w:r>
      <w:r>
        <w:rPr>
          <w:color w:val="auto"/>
        </w:rPr>
        <w:t>º Trimestre</w:t>
      </w:r>
    </w:p>
    <w:tbl>
      <w:tblPr>
        <w:tblStyle w:val="Tabelacomgrade"/>
        <w:tblW w:w="13923" w:type="dxa"/>
        <w:jc w:val="center"/>
        <w:tblLayout w:type="fixed"/>
        <w:tblLook w:val="04A0"/>
      </w:tblPr>
      <w:tblGrid>
        <w:gridCol w:w="1875"/>
        <w:gridCol w:w="3543"/>
        <w:gridCol w:w="8505"/>
      </w:tblGrid>
      <w:tr w:rsidR="001105FF" w:rsidRPr="00E50164" w:rsidTr="001105FF">
        <w:trPr>
          <w:jc w:val="center"/>
        </w:trPr>
        <w:tc>
          <w:tcPr>
            <w:tcW w:w="1875" w:type="dxa"/>
          </w:tcPr>
          <w:p w:rsidR="001105FF" w:rsidRPr="00E50164" w:rsidRDefault="001105FF" w:rsidP="001105FF">
            <w:pPr>
              <w:jc w:val="center"/>
              <w:rPr>
                <w:b/>
              </w:rPr>
            </w:pPr>
            <w:r w:rsidRPr="00E50164">
              <w:rPr>
                <w:b/>
              </w:rPr>
              <w:t>UNIDADE TEMÁTICA</w:t>
            </w:r>
          </w:p>
        </w:tc>
        <w:tc>
          <w:tcPr>
            <w:tcW w:w="3543" w:type="dxa"/>
          </w:tcPr>
          <w:p w:rsidR="001105FF" w:rsidRPr="00E50164" w:rsidRDefault="001105FF" w:rsidP="001105FF">
            <w:pPr>
              <w:jc w:val="center"/>
              <w:rPr>
                <w:b/>
              </w:rPr>
            </w:pPr>
            <w:r w:rsidRPr="00E50164">
              <w:rPr>
                <w:b/>
              </w:rPr>
              <w:t>OBJETOS DE CONHECIMENTO</w:t>
            </w:r>
          </w:p>
        </w:tc>
        <w:tc>
          <w:tcPr>
            <w:tcW w:w="8505" w:type="dxa"/>
          </w:tcPr>
          <w:p w:rsidR="001105FF" w:rsidRPr="00E50164" w:rsidRDefault="001105FF" w:rsidP="001105FF">
            <w:pPr>
              <w:jc w:val="center"/>
              <w:rPr>
                <w:b/>
              </w:rPr>
            </w:pPr>
            <w:r w:rsidRPr="00E50164">
              <w:rPr>
                <w:b/>
              </w:rPr>
              <w:t xml:space="preserve">HABILIDADES </w:t>
            </w:r>
          </w:p>
          <w:p w:rsidR="001105FF" w:rsidRPr="00E50164" w:rsidRDefault="001105FF" w:rsidP="001105FF">
            <w:pPr>
              <w:jc w:val="center"/>
              <w:rPr>
                <w:b/>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O sujeito e seu lugar no mundo</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Dinâmica populacional</w:t>
            </w:r>
          </w:p>
          <w:p w:rsidR="001105FF" w:rsidRPr="00E50164" w:rsidRDefault="001105FF" w:rsidP="001105FF">
            <w:pPr>
              <w:jc w:val="both"/>
              <w:rPr>
                <w:rFonts w:cs="Arial"/>
                <w:b/>
              </w:rPr>
            </w:pPr>
          </w:p>
        </w:tc>
        <w:tc>
          <w:tcPr>
            <w:tcW w:w="8505" w:type="dxa"/>
          </w:tcPr>
          <w:p w:rsidR="001105FF" w:rsidRPr="00E50164" w:rsidRDefault="001105FF" w:rsidP="001105FF">
            <w:pPr>
              <w:jc w:val="both"/>
              <w:rPr>
                <w:rFonts w:cs="Arial"/>
              </w:rPr>
            </w:pPr>
            <w:r w:rsidRPr="00E50164">
              <w:rPr>
                <w:rFonts w:cs="Arial"/>
              </w:rPr>
              <w:t>(EF05GE01) Descrever e analisar dinâmicas populacionais na Unidade da Federação em que vive, estabelecendo relações entre migrações e condições de infraestrutura.</w:t>
            </w:r>
          </w:p>
          <w:p w:rsidR="001105FF" w:rsidRPr="00E50164" w:rsidRDefault="001105FF" w:rsidP="001105FF">
            <w:pPr>
              <w:jc w:val="both"/>
              <w:rPr>
                <w:rFonts w:cs="Arial"/>
              </w:rPr>
            </w:pPr>
            <w:r w:rsidRPr="00E50164">
              <w:rPr>
                <w:rFonts w:cs="Arial"/>
              </w:rPr>
              <w:t>(EF05GE01RS-1) Atribuir sentido aos movimentos humanos, a partir de relatos sobre as dinâmicas de deslocamento presentes nas histórias de vida de seus pares e de suas famílias.</w:t>
            </w:r>
          </w:p>
          <w:p w:rsidR="001105FF" w:rsidRPr="00E50164" w:rsidRDefault="001105FF" w:rsidP="001105FF">
            <w:pPr>
              <w:jc w:val="both"/>
              <w:rPr>
                <w:rFonts w:cs="Arial"/>
              </w:rPr>
            </w:pPr>
            <w:r w:rsidRPr="00E50164">
              <w:rPr>
                <w:rFonts w:cs="Arial"/>
              </w:rPr>
              <w:t>(EF05GE01RS-2) Desenvolver noções conceituais sobre o crescimento populacional, a partir do domínio de variáveis, como taxas de natalidade, índices de mortalidade e fluxos migratórios.</w:t>
            </w:r>
          </w:p>
          <w:p w:rsidR="001105FF" w:rsidRPr="00E50164" w:rsidRDefault="001105FF" w:rsidP="001105FF">
            <w:pPr>
              <w:jc w:val="both"/>
              <w:rPr>
                <w:rFonts w:cs="Arial"/>
              </w:rPr>
            </w:pPr>
            <w:r w:rsidRPr="00E50164">
              <w:rPr>
                <w:rFonts w:cs="Arial"/>
              </w:rPr>
              <w:t>(EF05GE01RS-3) Caracterizar os fluxos migratórios no território gaúcho e nacional como fundamentos para compreensão da formação do povo regional e brasileiro.</w:t>
            </w:r>
          </w:p>
          <w:p w:rsidR="001105FF" w:rsidRPr="00E50164" w:rsidRDefault="001105FF" w:rsidP="001105FF">
            <w:pPr>
              <w:jc w:val="both"/>
              <w:rPr>
                <w:rFonts w:cs="Arial"/>
              </w:rPr>
            </w:pPr>
            <w:r w:rsidRPr="00E50164">
              <w:rPr>
                <w:rFonts w:cs="Arial"/>
              </w:rPr>
              <w:t>(EF05GE01RS-4) Interpretar, a partir da coleta de dados expressa em gráficos e tabelas, a realidade vivida, evidenciada por indicadores socioeconômicos do município, atribuindo sentido a eles.</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lastRenderedPageBreak/>
              <w:t>O sujeito e seu lugar no mundo</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Diferenças étnico-raciais e étnico-culturais e desigualdades sociais</w:t>
            </w:r>
          </w:p>
          <w:p w:rsidR="001105FF" w:rsidRPr="00E50164" w:rsidRDefault="001105FF" w:rsidP="001105FF">
            <w:pPr>
              <w:jc w:val="both"/>
              <w:rPr>
                <w:rFonts w:cs="Arial"/>
              </w:rPr>
            </w:pPr>
          </w:p>
        </w:tc>
        <w:tc>
          <w:tcPr>
            <w:tcW w:w="8505" w:type="dxa"/>
          </w:tcPr>
          <w:p w:rsidR="001105FF" w:rsidRPr="00E50164" w:rsidRDefault="001105FF" w:rsidP="001105FF">
            <w:pPr>
              <w:jc w:val="both"/>
              <w:rPr>
                <w:rFonts w:cs="Arial"/>
              </w:rPr>
            </w:pPr>
            <w:r w:rsidRPr="00E50164">
              <w:rPr>
                <w:rFonts w:cs="Arial"/>
              </w:rPr>
              <w:t>(EF05GE02) Identificar  diferenças étnico-raciais e étnico-culturais e desigualdades  sociais entre grupos em diferentes territórios.</w:t>
            </w:r>
          </w:p>
          <w:p w:rsidR="001105FF" w:rsidRPr="00E50164" w:rsidRDefault="001105FF" w:rsidP="001105FF">
            <w:pPr>
              <w:jc w:val="both"/>
              <w:rPr>
                <w:rFonts w:cs="Arial"/>
              </w:rPr>
            </w:pPr>
            <w:r w:rsidRPr="00E50164">
              <w:rPr>
                <w:rFonts w:cs="Arial"/>
              </w:rPr>
              <w:t>(EF05GE02RS-1) Associar as desigualdades e a mobilidade social no Brasil ao processo histórico de formação do território nacional.</w:t>
            </w:r>
          </w:p>
          <w:p w:rsidR="001105FF" w:rsidRPr="00E50164" w:rsidRDefault="001105FF" w:rsidP="001105FF">
            <w:pPr>
              <w:jc w:val="both"/>
              <w:rPr>
                <w:rFonts w:cs="Arial"/>
              </w:rPr>
            </w:pPr>
            <w:r w:rsidRPr="00E50164">
              <w:rPr>
                <w:rFonts w:cs="Arial"/>
              </w:rPr>
              <w:t>(EF05GE02RS-2) Compreender educação, saúde, produção e acesso a bens e serviços como direitos e garantias de qualidade de vida.</w:t>
            </w:r>
          </w:p>
          <w:p w:rsidR="001105FF" w:rsidRPr="00E50164" w:rsidRDefault="001105FF" w:rsidP="001105FF">
            <w:pPr>
              <w:jc w:val="both"/>
              <w:rPr>
                <w:rFonts w:cs="Arial"/>
              </w:rPr>
            </w:pPr>
            <w:r w:rsidRPr="00E50164">
              <w:rPr>
                <w:rFonts w:cs="Arial"/>
              </w:rPr>
              <w:t>(EF05GE02RS-3)Manifestar  posição e elaborações sobre as diferenças e desigualdades sociais por meio da linguagem verbal, textual, corporal e artística, utilizando imagens e plataformas diversas (vídeos, desenhos, quadrinhos, blogs, etc.).</w:t>
            </w:r>
          </w:p>
          <w:p w:rsidR="001105FF" w:rsidRDefault="001105FF" w:rsidP="001105FF">
            <w:pPr>
              <w:jc w:val="both"/>
              <w:rPr>
                <w:rFonts w:cs="Arial"/>
              </w:rPr>
            </w:pPr>
            <w:r w:rsidRPr="00E50164">
              <w:rPr>
                <w:rFonts w:cs="Arial"/>
              </w:rPr>
              <w:t>(EF05GE02RS-4) Descrever e analisar a composição da população brasileira e gaúcha, caracterizando quanto à distribuição territorial nas unidades da Federação.</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Conexões e escalas</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Território, redes e urbanização</w:t>
            </w:r>
          </w:p>
          <w:p w:rsidR="001105FF" w:rsidRPr="00E50164" w:rsidRDefault="001105FF" w:rsidP="001105FF">
            <w:pPr>
              <w:jc w:val="both"/>
              <w:rPr>
                <w:rFonts w:cs="Arial"/>
              </w:rPr>
            </w:pPr>
          </w:p>
        </w:tc>
        <w:tc>
          <w:tcPr>
            <w:tcW w:w="8505" w:type="dxa"/>
          </w:tcPr>
          <w:p w:rsidR="001105FF" w:rsidRDefault="001105FF" w:rsidP="001105FF">
            <w:pPr>
              <w:jc w:val="both"/>
              <w:rPr>
                <w:rFonts w:cs="Arial"/>
              </w:rPr>
            </w:pPr>
            <w:r w:rsidRPr="00E50164">
              <w:rPr>
                <w:rFonts w:cs="Arial"/>
              </w:rPr>
              <w:t>(EF05GE04NP-1) Conhecer as regiões turísticas do estado.</w:t>
            </w:r>
          </w:p>
          <w:p w:rsidR="001105FF" w:rsidRPr="00E50164" w:rsidRDefault="001105FF" w:rsidP="001105FF">
            <w:pPr>
              <w:jc w:val="both"/>
              <w:rPr>
                <w:rFonts w:cs="Arial"/>
              </w:rPr>
            </w:pPr>
          </w:p>
        </w:tc>
      </w:tr>
      <w:tr w:rsidR="001105FF" w:rsidRPr="00E50164" w:rsidTr="001105FF">
        <w:trPr>
          <w:jc w:val="center"/>
        </w:trPr>
        <w:tc>
          <w:tcPr>
            <w:tcW w:w="1875" w:type="dxa"/>
          </w:tcPr>
          <w:p w:rsidR="001105FF" w:rsidRPr="00E50164" w:rsidRDefault="001105FF" w:rsidP="001105FF">
            <w:pPr>
              <w:jc w:val="both"/>
              <w:rPr>
                <w:rFonts w:cs="Arial"/>
              </w:rPr>
            </w:pPr>
            <w:r w:rsidRPr="00E50164">
              <w:rPr>
                <w:rFonts w:cs="Arial"/>
              </w:rPr>
              <w:t>Natureza, ambientes e qualidade de vida</w:t>
            </w:r>
          </w:p>
          <w:p w:rsidR="001105FF" w:rsidRPr="00E50164" w:rsidRDefault="001105FF" w:rsidP="001105FF">
            <w:pPr>
              <w:jc w:val="both"/>
              <w:rPr>
                <w:rFonts w:cs="Arial"/>
              </w:rPr>
            </w:pPr>
          </w:p>
        </w:tc>
        <w:tc>
          <w:tcPr>
            <w:tcW w:w="3543" w:type="dxa"/>
          </w:tcPr>
          <w:p w:rsidR="001105FF" w:rsidRPr="00E50164" w:rsidRDefault="001105FF" w:rsidP="001105FF">
            <w:pPr>
              <w:jc w:val="both"/>
              <w:rPr>
                <w:rFonts w:cs="Arial"/>
              </w:rPr>
            </w:pPr>
            <w:r w:rsidRPr="00E50164">
              <w:rPr>
                <w:rFonts w:cs="Arial"/>
              </w:rPr>
              <w:t>Gestão pública da qualidade de vida</w:t>
            </w:r>
          </w:p>
          <w:p w:rsidR="001105FF" w:rsidRPr="00E50164" w:rsidRDefault="001105FF" w:rsidP="001105FF">
            <w:pPr>
              <w:jc w:val="both"/>
              <w:rPr>
                <w:rFonts w:cs="Arial"/>
              </w:rPr>
            </w:pPr>
          </w:p>
        </w:tc>
        <w:tc>
          <w:tcPr>
            <w:tcW w:w="8505" w:type="dxa"/>
          </w:tcPr>
          <w:p w:rsidR="001105FF" w:rsidRDefault="001105FF" w:rsidP="001105FF">
            <w:pPr>
              <w:jc w:val="both"/>
              <w:rPr>
                <w:rFonts w:cs="Arial"/>
              </w:rPr>
            </w:pPr>
            <w:r w:rsidRPr="00E50164">
              <w:rPr>
                <w:rFonts w:cs="Arial"/>
              </w:rPr>
              <w:t>(EF05GE12) Identificar órgãos do poder público e canais de participação social responsáveis por buscar soluções para a melhoria da qualidade de vida (em áreas como meio ambiente, mobilidade, moradia e direito à cidade) e discutir as propostas implementadas por esses órgãos que afetam a comunidade em que vive.</w:t>
            </w:r>
          </w:p>
          <w:p w:rsidR="001105FF" w:rsidRPr="00E50164" w:rsidRDefault="001105FF" w:rsidP="001105FF">
            <w:pPr>
              <w:jc w:val="both"/>
              <w:rPr>
                <w:rFonts w:cs="Arial"/>
              </w:rPr>
            </w:pPr>
            <w:r w:rsidRPr="00E50164">
              <w:rPr>
                <w:rFonts w:cs="Arial"/>
              </w:rPr>
              <w:t>(EF05GE12RS-1) Conhecer e analisar indicadores que mensuram a qualidade de vida, bem como os próprios conceitos de Desenvolvimento e Subdesenvolvimento.</w:t>
            </w:r>
          </w:p>
          <w:p w:rsidR="001105FF" w:rsidRPr="00E50164" w:rsidRDefault="001105FF" w:rsidP="001105FF">
            <w:pPr>
              <w:jc w:val="both"/>
              <w:rPr>
                <w:rFonts w:cs="Arial"/>
              </w:rPr>
            </w:pPr>
            <w:r w:rsidRPr="00E50164">
              <w:rPr>
                <w:rFonts w:cs="Arial"/>
              </w:rPr>
              <w:t>(EF05GE12RS-2) Conhecer  dados indicativos de condições de vida e de desenvolvimento humano que retratam a realidade do município em que reside e o estado, como fundamento para a elaboração de panorama socioeconômico desses territórios.</w:t>
            </w:r>
          </w:p>
          <w:p w:rsidR="001105FF" w:rsidRPr="00E50164" w:rsidRDefault="001105FF" w:rsidP="001105FF">
            <w:pPr>
              <w:jc w:val="both"/>
              <w:rPr>
                <w:rFonts w:cs="Arial"/>
              </w:rPr>
            </w:pPr>
            <w:r w:rsidRPr="00E50164">
              <w:rPr>
                <w:rFonts w:cs="Arial"/>
              </w:rPr>
              <w:t>(EF05GE12RS-3) Propor soluções coerentes para as fragilidades existentes em seu espaço de vivência.</w:t>
            </w:r>
          </w:p>
          <w:p w:rsidR="001105FF" w:rsidRPr="00E50164" w:rsidRDefault="001105FF" w:rsidP="001105FF">
            <w:pPr>
              <w:jc w:val="both"/>
              <w:rPr>
                <w:rFonts w:cs="Arial"/>
              </w:rPr>
            </w:pPr>
            <w:r w:rsidRPr="00E50164">
              <w:rPr>
                <w:rFonts w:cs="Arial"/>
              </w:rPr>
              <w:t>(EF05GE12RS-4) Intervir em situações de conflito, propondo canais de democratização para os locais de sua vivência.</w:t>
            </w:r>
          </w:p>
          <w:p w:rsidR="001105FF" w:rsidRDefault="001105FF" w:rsidP="001105FF">
            <w:pPr>
              <w:jc w:val="both"/>
              <w:rPr>
                <w:rFonts w:cs="Arial"/>
              </w:rPr>
            </w:pPr>
            <w:r w:rsidRPr="00E50164">
              <w:rPr>
                <w:rFonts w:cs="Arial"/>
              </w:rPr>
              <w:t>(EF05GE12RS-5) Reconhecer as singularidades do território em que vive como parte e consequência de um todo integrado e articulado.</w:t>
            </w:r>
          </w:p>
          <w:p w:rsidR="001105FF" w:rsidRPr="00E50164" w:rsidRDefault="001105FF" w:rsidP="001105FF">
            <w:pPr>
              <w:jc w:val="both"/>
              <w:rPr>
                <w:rFonts w:cs="Arial"/>
              </w:rPr>
            </w:pPr>
          </w:p>
        </w:tc>
      </w:tr>
    </w:tbl>
    <w:p w:rsidR="001105FF" w:rsidRPr="00E50164" w:rsidRDefault="001105FF" w:rsidP="001105FF">
      <w:pPr>
        <w:jc w:val="center"/>
        <w:rPr>
          <w:rFonts w:cs="Arial"/>
        </w:rPr>
      </w:pPr>
    </w:p>
    <w:p w:rsidR="002E1E1F" w:rsidRPr="002E1E1F" w:rsidRDefault="002E1E1F" w:rsidP="002E1E1F">
      <w:pPr>
        <w:pStyle w:val="Ttulo1"/>
        <w:jc w:val="center"/>
      </w:pPr>
      <w:bookmarkStart w:id="2" w:name="_Toc26950955"/>
      <w:r w:rsidRPr="00E50164">
        <w:rPr>
          <w:color w:val="auto"/>
        </w:rPr>
        <w:lastRenderedPageBreak/>
        <w:t>HISTÓRIA -5º  ANO</w:t>
      </w:r>
      <w:r w:rsidR="001105FF">
        <w:rPr>
          <w:color w:val="auto"/>
        </w:rPr>
        <w:t xml:space="preserve"> – 1º Trimestre</w:t>
      </w:r>
    </w:p>
    <w:tbl>
      <w:tblPr>
        <w:tblStyle w:val="Tabelacomgrade"/>
        <w:tblW w:w="13923" w:type="dxa"/>
        <w:jc w:val="center"/>
        <w:tblLayout w:type="fixed"/>
        <w:tblLook w:val="04A0"/>
      </w:tblPr>
      <w:tblGrid>
        <w:gridCol w:w="2016"/>
        <w:gridCol w:w="1843"/>
        <w:gridCol w:w="10064"/>
      </w:tblGrid>
      <w:tr w:rsidR="001105FF" w:rsidRPr="00E50164" w:rsidTr="001105FF">
        <w:trPr>
          <w:jc w:val="center"/>
        </w:trPr>
        <w:tc>
          <w:tcPr>
            <w:tcW w:w="2016" w:type="dxa"/>
          </w:tcPr>
          <w:bookmarkEnd w:id="2"/>
          <w:p w:rsidR="001105FF" w:rsidRPr="00E50164" w:rsidRDefault="001105FF" w:rsidP="00E7353C">
            <w:pPr>
              <w:jc w:val="center"/>
              <w:rPr>
                <w:b/>
              </w:rPr>
            </w:pPr>
            <w:r w:rsidRPr="00E50164">
              <w:rPr>
                <w:b/>
              </w:rPr>
              <w:t>UNIDADE TEMÁTICA</w:t>
            </w:r>
          </w:p>
        </w:tc>
        <w:tc>
          <w:tcPr>
            <w:tcW w:w="1843" w:type="dxa"/>
          </w:tcPr>
          <w:p w:rsidR="001105FF" w:rsidRPr="00E50164" w:rsidRDefault="001105FF" w:rsidP="00E7353C">
            <w:pPr>
              <w:jc w:val="center"/>
              <w:rPr>
                <w:b/>
              </w:rPr>
            </w:pPr>
            <w:r w:rsidRPr="00E50164">
              <w:rPr>
                <w:b/>
              </w:rPr>
              <w:t>OBJETOS DE CONHECIMENTO</w:t>
            </w:r>
          </w:p>
        </w:tc>
        <w:tc>
          <w:tcPr>
            <w:tcW w:w="10064" w:type="dxa"/>
          </w:tcPr>
          <w:p w:rsidR="001105FF" w:rsidRPr="00E50164" w:rsidRDefault="001105FF" w:rsidP="00E7353C">
            <w:pPr>
              <w:jc w:val="center"/>
              <w:rPr>
                <w:b/>
              </w:rPr>
            </w:pPr>
            <w:r w:rsidRPr="00E50164">
              <w:rPr>
                <w:b/>
              </w:rPr>
              <w:t xml:space="preserve">HABILIDADES </w:t>
            </w:r>
          </w:p>
          <w:p w:rsidR="001105FF" w:rsidRPr="00E50164" w:rsidRDefault="001105FF" w:rsidP="00E7353C">
            <w:pPr>
              <w:jc w:val="center"/>
              <w:rPr>
                <w:b/>
              </w:rPr>
            </w:pPr>
          </w:p>
        </w:tc>
      </w:tr>
      <w:tr w:rsidR="001105FF" w:rsidRPr="00E50164" w:rsidTr="001105FF">
        <w:trPr>
          <w:jc w:val="center"/>
        </w:trPr>
        <w:tc>
          <w:tcPr>
            <w:tcW w:w="2016" w:type="dxa"/>
          </w:tcPr>
          <w:p w:rsidR="001105FF" w:rsidRPr="00E50164" w:rsidRDefault="001105FF" w:rsidP="00E7353C">
            <w:pPr>
              <w:jc w:val="both"/>
              <w:rPr>
                <w:rFonts w:cs="Arial"/>
              </w:rPr>
            </w:pPr>
            <w:r w:rsidRPr="00E50164">
              <w:rPr>
                <w:rFonts w:cs="Arial"/>
              </w:rPr>
              <w:t>Povos e culturas: meu lugar no mundo e meu grupo social</w:t>
            </w:r>
          </w:p>
          <w:p w:rsidR="001105FF" w:rsidRPr="00E50164" w:rsidRDefault="001105FF" w:rsidP="00E7353C">
            <w:pPr>
              <w:jc w:val="both"/>
              <w:rPr>
                <w:rFonts w:cs="Arial"/>
              </w:rPr>
            </w:pPr>
          </w:p>
        </w:tc>
        <w:tc>
          <w:tcPr>
            <w:tcW w:w="1843" w:type="dxa"/>
          </w:tcPr>
          <w:p w:rsidR="001105FF" w:rsidRPr="00E50164" w:rsidRDefault="001105FF" w:rsidP="00E7353C">
            <w:pPr>
              <w:jc w:val="both"/>
              <w:rPr>
                <w:rFonts w:cs="Arial"/>
              </w:rPr>
            </w:pPr>
            <w:r w:rsidRPr="00E50164">
              <w:rPr>
                <w:rFonts w:cs="Arial"/>
              </w:rPr>
              <w:t>O que forma um povo: do nomadismo aos primeiros povos sedentarizados</w:t>
            </w:r>
          </w:p>
          <w:p w:rsidR="001105FF" w:rsidRPr="00E50164" w:rsidRDefault="001105FF" w:rsidP="00E7353C">
            <w:pPr>
              <w:jc w:val="both"/>
              <w:rPr>
                <w:rFonts w:cs="Arial"/>
                <w:b/>
              </w:rPr>
            </w:pPr>
          </w:p>
        </w:tc>
        <w:tc>
          <w:tcPr>
            <w:tcW w:w="10064" w:type="dxa"/>
          </w:tcPr>
          <w:p w:rsidR="001105FF" w:rsidRPr="00E50164" w:rsidRDefault="001105FF" w:rsidP="00E7353C">
            <w:pPr>
              <w:jc w:val="both"/>
              <w:rPr>
                <w:rFonts w:cs="Arial"/>
              </w:rPr>
            </w:pPr>
            <w:r w:rsidRPr="00E50164">
              <w:rPr>
                <w:rFonts w:cs="Arial"/>
              </w:rPr>
              <w:t>(EF05HI01) Identificar os processos de formação das culturas e dos povos, relacionando-os com o espaço geográfico ocupado.</w:t>
            </w:r>
          </w:p>
          <w:p w:rsidR="001105FF" w:rsidRPr="00E50164" w:rsidRDefault="001105FF" w:rsidP="00E7353C">
            <w:pPr>
              <w:jc w:val="both"/>
              <w:rPr>
                <w:rFonts w:cs="Arial"/>
              </w:rPr>
            </w:pPr>
            <w:r w:rsidRPr="00E50164">
              <w:rPr>
                <w:rFonts w:cs="Arial"/>
              </w:rPr>
              <w:t>(EF05HI01RS-1) Reconhecer e analisar a história e a diversidade cultural dos povos indígenas que habitavam o território gaúcho anterior e contemporaneamente à colonização europeia.</w:t>
            </w:r>
          </w:p>
          <w:p w:rsidR="001105FF" w:rsidRPr="00E50164" w:rsidRDefault="001105FF" w:rsidP="00E7353C">
            <w:pPr>
              <w:jc w:val="both"/>
              <w:rPr>
                <w:rFonts w:cs="Arial"/>
              </w:rPr>
            </w:pPr>
            <w:r w:rsidRPr="00E50164">
              <w:rPr>
                <w:rFonts w:cs="Arial"/>
              </w:rPr>
              <w:t>(EF05HI01RS-2) Conhecer e analisar a influência dos diferentes povos que colonizaram as terras do Rio Grande do Sul, percebendo suas contribuições nas mais diversas esferas da vida e da cultura (arquitetura, arte, economia, religião, educação, tecnologia etc.).</w:t>
            </w:r>
          </w:p>
          <w:p w:rsidR="001105FF" w:rsidRPr="00E50164" w:rsidRDefault="001105FF" w:rsidP="00E7353C">
            <w:pPr>
              <w:jc w:val="both"/>
              <w:rPr>
                <w:rFonts w:cs="Arial"/>
              </w:rPr>
            </w:pPr>
            <w:r w:rsidRPr="00E50164">
              <w:rPr>
                <w:rFonts w:cs="Arial"/>
              </w:rPr>
              <w:t>(EF05HI01RS-3) Conhecer as disputas dos territórios do Rio Grande do Sul entre portugueses e espanhóis e a luta dos povos indígenas em defesa das terras.</w:t>
            </w:r>
          </w:p>
          <w:p w:rsidR="001105FF" w:rsidRPr="00E50164" w:rsidRDefault="001105FF" w:rsidP="00E7353C">
            <w:pPr>
              <w:jc w:val="both"/>
              <w:rPr>
                <w:rFonts w:cs="Arial"/>
              </w:rPr>
            </w:pPr>
            <w:r w:rsidRPr="00E50164">
              <w:rPr>
                <w:rFonts w:cs="Arial"/>
              </w:rPr>
              <w:t>(EF05HI01NP-1) Conhecer a importância das Missões Jesuíticas como patrimônio histórico da humanidade e sua contribuição para a formação social, política, econômica e cultural.</w:t>
            </w:r>
          </w:p>
          <w:p w:rsidR="001105FF" w:rsidRPr="00E50164" w:rsidRDefault="001105FF" w:rsidP="00E7353C">
            <w:pPr>
              <w:jc w:val="both"/>
              <w:rPr>
                <w:rFonts w:cs="Arial"/>
              </w:rPr>
            </w:pPr>
          </w:p>
        </w:tc>
      </w:tr>
      <w:tr w:rsidR="001105FF" w:rsidRPr="00E50164" w:rsidTr="001105FF">
        <w:trPr>
          <w:jc w:val="center"/>
        </w:trPr>
        <w:tc>
          <w:tcPr>
            <w:tcW w:w="2016" w:type="dxa"/>
          </w:tcPr>
          <w:p w:rsidR="001105FF" w:rsidRPr="00E50164" w:rsidRDefault="001105FF" w:rsidP="00E7353C">
            <w:pPr>
              <w:jc w:val="both"/>
              <w:rPr>
                <w:rFonts w:cs="Arial"/>
              </w:rPr>
            </w:pPr>
            <w:r w:rsidRPr="00E50164">
              <w:rPr>
                <w:rFonts w:cs="Arial"/>
              </w:rPr>
              <w:t>Registros da história: linguagens e culturas</w:t>
            </w:r>
          </w:p>
          <w:p w:rsidR="001105FF" w:rsidRPr="00E50164" w:rsidRDefault="001105FF" w:rsidP="00E7353C">
            <w:pPr>
              <w:jc w:val="both"/>
              <w:rPr>
                <w:rFonts w:cs="Arial"/>
              </w:rPr>
            </w:pPr>
          </w:p>
        </w:tc>
        <w:tc>
          <w:tcPr>
            <w:tcW w:w="1843" w:type="dxa"/>
          </w:tcPr>
          <w:p w:rsidR="001105FF" w:rsidRPr="00E50164" w:rsidRDefault="001105FF" w:rsidP="00E7353C">
            <w:pPr>
              <w:jc w:val="both"/>
              <w:rPr>
                <w:rFonts w:cs="Arial"/>
              </w:rPr>
            </w:pPr>
            <w:r w:rsidRPr="00E50164">
              <w:rPr>
                <w:rFonts w:cs="Arial"/>
              </w:rPr>
              <w:t>As tradições orais e a valorização da memória</w:t>
            </w:r>
            <w:r w:rsidRPr="00E50164">
              <w:rPr>
                <w:rFonts w:cs="Arial"/>
              </w:rPr>
              <w:br/>
              <w:t>O surgimento da escrita e a noção de fonte para a transmissão de saberes, culturas e histórias</w:t>
            </w:r>
          </w:p>
          <w:p w:rsidR="001105FF" w:rsidRPr="00E50164" w:rsidRDefault="001105FF" w:rsidP="00E7353C">
            <w:pPr>
              <w:jc w:val="both"/>
              <w:rPr>
                <w:rFonts w:cs="Arial"/>
              </w:rPr>
            </w:pPr>
          </w:p>
        </w:tc>
        <w:tc>
          <w:tcPr>
            <w:tcW w:w="10064" w:type="dxa"/>
          </w:tcPr>
          <w:p w:rsidR="001105FF" w:rsidRPr="00E50164" w:rsidRDefault="001105FF" w:rsidP="00E7353C">
            <w:pPr>
              <w:jc w:val="both"/>
              <w:rPr>
                <w:rFonts w:cs="Arial"/>
              </w:rPr>
            </w:pPr>
            <w:r w:rsidRPr="00E50164">
              <w:rPr>
                <w:rFonts w:cs="Arial"/>
              </w:rPr>
              <w:t>(EF05HI08) Identificar formas de marcação da passagem do tempo em distintas sociedades, incluindo os povos indígenas originários e os povos africanos.</w:t>
            </w:r>
          </w:p>
          <w:p w:rsidR="001105FF" w:rsidRPr="00E50164" w:rsidRDefault="001105FF" w:rsidP="00E7353C">
            <w:pPr>
              <w:jc w:val="both"/>
              <w:rPr>
                <w:rFonts w:cs="Arial"/>
              </w:rPr>
            </w:pPr>
            <w:r w:rsidRPr="00E50164">
              <w:rPr>
                <w:rFonts w:cs="Arial"/>
              </w:rPr>
              <w:t>(EF05HI08RS-1) Conhecer e transcrever os conceitos de tempo.</w:t>
            </w:r>
          </w:p>
          <w:p w:rsidR="001105FF" w:rsidRPr="00E50164" w:rsidRDefault="001105FF" w:rsidP="00E7353C">
            <w:pPr>
              <w:jc w:val="both"/>
              <w:rPr>
                <w:rFonts w:cs="Arial"/>
              </w:rPr>
            </w:pPr>
            <w:r w:rsidRPr="00E50164">
              <w:rPr>
                <w:rFonts w:cs="Arial"/>
              </w:rPr>
              <w:t>(EF05HI08RS-2) Compreender a marcação do tempo como anterior à invenção do relógio e dos calendários, e que todos os grupos humanos criaram uma forma de registrar o tempo, a partir de mudanças observadas na natureza (estações, calendários solares e lunares, solstícios e equinócios, observatórios astronômicos).</w:t>
            </w:r>
          </w:p>
          <w:p w:rsidR="001105FF" w:rsidRPr="00E50164" w:rsidRDefault="001105FF" w:rsidP="00E7353C">
            <w:pPr>
              <w:jc w:val="both"/>
              <w:rPr>
                <w:rFonts w:cs="Arial"/>
              </w:rPr>
            </w:pPr>
            <w:r w:rsidRPr="00E50164">
              <w:rPr>
                <w:rFonts w:cs="Arial"/>
              </w:rPr>
              <w:t>(EF05HI08RS-3) Compreender como o ritmo da natureza interfere no modo de vida das comunidades indígenas e quilombolas, a partir de suas interpretações dos ciclos da natureza.</w:t>
            </w:r>
          </w:p>
          <w:p w:rsidR="001105FF" w:rsidRPr="00E50164" w:rsidRDefault="001105FF" w:rsidP="00E7353C">
            <w:pPr>
              <w:jc w:val="both"/>
              <w:rPr>
                <w:rFonts w:cs="Arial"/>
              </w:rPr>
            </w:pPr>
          </w:p>
        </w:tc>
      </w:tr>
      <w:tr w:rsidR="00B82175" w:rsidRPr="00E50164" w:rsidTr="001105FF">
        <w:trPr>
          <w:jc w:val="center"/>
        </w:trPr>
        <w:tc>
          <w:tcPr>
            <w:tcW w:w="2016" w:type="dxa"/>
          </w:tcPr>
          <w:p w:rsidR="00B82175" w:rsidRPr="00E50164" w:rsidRDefault="00B82175" w:rsidP="00DC05E3">
            <w:pPr>
              <w:jc w:val="both"/>
              <w:rPr>
                <w:rFonts w:cs="Arial"/>
              </w:rPr>
            </w:pPr>
            <w:r w:rsidRPr="00E50164">
              <w:rPr>
                <w:rFonts w:cs="Arial"/>
              </w:rPr>
              <w:t>Registros da história: linguagens e culturas</w:t>
            </w:r>
          </w:p>
          <w:p w:rsidR="00B82175" w:rsidRPr="00E50164" w:rsidRDefault="00B82175" w:rsidP="00DC05E3">
            <w:pPr>
              <w:jc w:val="both"/>
              <w:rPr>
                <w:rFonts w:cs="Arial"/>
              </w:rPr>
            </w:pPr>
          </w:p>
        </w:tc>
        <w:tc>
          <w:tcPr>
            <w:tcW w:w="1843" w:type="dxa"/>
          </w:tcPr>
          <w:p w:rsidR="00B82175" w:rsidRPr="00E50164" w:rsidRDefault="00B82175" w:rsidP="00DC05E3">
            <w:pPr>
              <w:jc w:val="both"/>
              <w:rPr>
                <w:rFonts w:cs="Arial"/>
              </w:rPr>
            </w:pPr>
            <w:r w:rsidRPr="00E50164">
              <w:rPr>
                <w:rFonts w:cs="Arial"/>
              </w:rPr>
              <w:t>As tradições orais e a valorização da memória</w:t>
            </w:r>
            <w:r w:rsidRPr="00E50164">
              <w:rPr>
                <w:rFonts w:cs="Arial"/>
              </w:rPr>
              <w:br/>
              <w:t xml:space="preserve">O surgimento da escrita e a noção de fonte para a transmissão de </w:t>
            </w:r>
            <w:r w:rsidRPr="00E50164">
              <w:rPr>
                <w:rFonts w:cs="Arial"/>
              </w:rPr>
              <w:lastRenderedPageBreak/>
              <w:t>saberes, culturas e histórias</w:t>
            </w:r>
          </w:p>
          <w:p w:rsidR="00B82175" w:rsidRPr="00E50164" w:rsidRDefault="00B82175" w:rsidP="00DC05E3">
            <w:pPr>
              <w:jc w:val="both"/>
              <w:rPr>
                <w:rFonts w:cs="Arial"/>
              </w:rPr>
            </w:pPr>
          </w:p>
        </w:tc>
        <w:tc>
          <w:tcPr>
            <w:tcW w:w="10064" w:type="dxa"/>
          </w:tcPr>
          <w:p w:rsidR="00B82175" w:rsidRPr="00E50164" w:rsidRDefault="00B82175" w:rsidP="00DC05E3">
            <w:pPr>
              <w:jc w:val="both"/>
              <w:rPr>
                <w:rFonts w:cs="Arial"/>
              </w:rPr>
            </w:pPr>
            <w:r w:rsidRPr="00E50164">
              <w:rPr>
                <w:rFonts w:cs="Arial"/>
              </w:rPr>
              <w:lastRenderedPageBreak/>
              <w:t xml:space="preserve"> (EF05HI07RS-1) Discutir a presença dos diferentes grupos que compõem a sociedade rio-grandense (europeus, indígenas e africanos), no que diz respeito à produção e à difusão da memória através da tradição oral.</w:t>
            </w:r>
          </w:p>
          <w:p w:rsidR="00B82175" w:rsidRPr="00E50164" w:rsidRDefault="00B82175" w:rsidP="00DC05E3">
            <w:pPr>
              <w:jc w:val="both"/>
              <w:rPr>
                <w:rFonts w:cs="Arial"/>
              </w:rPr>
            </w:pPr>
            <w:r w:rsidRPr="00E50164">
              <w:rPr>
                <w:rFonts w:cs="Arial"/>
              </w:rPr>
              <w:t>(EF05HI07RS-2) Perceber que os marcos e registros da história foram produzidos e difundidos por um grupo social dominante e que, por isso, podem ser ou não representativos de todos os grupos que compõem a sociedade.</w:t>
            </w:r>
          </w:p>
          <w:p w:rsidR="00B82175" w:rsidRPr="00E50164" w:rsidRDefault="00B82175" w:rsidP="00DC05E3">
            <w:pPr>
              <w:jc w:val="both"/>
              <w:rPr>
                <w:rFonts w:cs="Arial"/>
              </w:rPr>
            </w:pPr>
            <w:r w:rsidRPr="00E50164">
              <w:rPr>
                <w:rFonts w:cs="Arial"/>
              </w:rPr>
              <w:t xml:space="preserve">(EF05HI07RS-3) Perceber que a escrita (ou o documento escrito) não é a única fonte da História, e a </w:t>
            </w:r>
            <w:r w:rsidRPr="00E50164">
              <w:rPr>
                <w:rFonts w:cs="Arial"/>
              </w:rPr>
              <w:lastRenderedPageBreak/>
              <w:t xml:space="preserve">reconstituição do passado dos diversos grupos que compõem a sociedade pode ser feita por meio de outros tipos de fontes, como relatos orais, lendas, rituais, formas de saber e fazer, objetos, fotos e construções. </w:t>
            </w:r>
          </w:p>
          <w:p w:rsidR="00B82175" w:rsidRPr="00E50164" w:rsidRDefault="00B82175" w:rsidP="00DC05E3">
            <w:pPr>
              <w:jc w:val="both"/>
              <w:rPr>
                <w:rFonts w:cs="Arial"/>
              </w:rPr>
            </w:pPr>
          </w:p>
        </w:tc>
      </w:tr>
      <w:tr w:rsidR="00B82175" w:rsidRPr="00E50164" w:rsidTr="001105FF">
        <w:trPr>
          <w:jc w:val="center"/>
        </w:trPr>
        <w:tc>
          <w:tcPr>
            <w:tcW w:w="2016" w:type="dxa"/>
          </w:tcPr>
          <w:p w:rsidR="00B82175" w:rsidRPr="00E50164" w:rsidRDefault="00B82175" w:rsidP="00E7353C">
            <w:pPr>
              <w:jc w:val="center"/>
              <w:rPr>
                <w:rFonts w:cs="Arial"/>
              </w:rPr>
            </w:pPr>
            <w:r w:rsidRPr="00E50164">
              <w:rPr>
                <w:rFonts w:cs="Arial"/>
              </w:rPr>
              <w:lastRenderedPageBreak/>
              <w:t>Registros da história: linguagens e culturas</w:t>
            </w:r>
          </w:p>
          <w:p w:rsidR="00B82175" w:rsidRPr="00E50164" w:rsidRDefault="00B82175" w:rsidP="00E7353C">
            <w:pPr>
              <w:jc w:val="center"/>
              <w:rPr>
                <w:rFonts w:cs="Arial"/>
              </w:rPr>
            </w:pPr>
          </w:p>
        </w:tc>
        <w:tc>
          <w:tcPr>
            <w:tcW w:w="1843" w:type="dxa"/>
          </w:tcPr>
          <w:p w:rsidR="00B82175" w:rsidRPr="00E50164" w:rsidRDefault="00B82175" w:rsidP="00E7353C">
            <w:pPr>
              <w:jc w:val="both"/>
              <w:rPr>
                <w:rFonts w:cs="Arial"/>
              </w:rPr>
            </w:pPr>
            <w:r w:rsidRPr="00E50164">
              <w:rPr>
                <w:rFonts w:cs="Arial"/>
              </w:rPr>
              <w:t>As tradições orais e a valorização da memória</w:t>
            </w:r>
            <w:r w:rsidRPr="00E50164">
              <w:rPr>
                <w:rFonts w:cs="Arial"/>
              </w:rPr>
              <w:br/>
              <w:t>O surgimento da escrita e a noção de fonte para a transmissão de saberes, culturas e histórias</w:t>
            </w:r>
          </w:p>
          <w:p w:rsidR="00B82175" w:rsidRPr="00E50164" w:rsidRDefault="00B82175" w:rsidP="00E7353C">
            <w:pPr>
              <w:jc w:val="both"/>
              <w:rPr>
                <w:rFonts w:cs="Arial"/>
              </w:rPr>
            </w:pPr>
          </w:p>
        </w:tc>
        <w:tc>
          <w:tcPr>
            <w:tcW w:w="10064" w:type="dxa"/>
          </w:tcPr>
          <w:p w:rsidR="00B82175" w:rsidRPr="00E50164" w:rsidRDefault="00B82175" w:rsidP="00E7353C">
            <w:pPr>
              <w:jc w:val="both"/>
              <w:rPr>
                <w:rFonts w:cs="Arial"/>
              </w:rPr>
            </w:pPr>
            <w:r w:rsidRPr="00E50164">
              <w:rPr>
                <w:rFonts w:cs="Arial"/>
              </w:rPr>
              <w:t>(EF05HI09) Comparar pontos de vista sobre temas que impactam a vida cotidiana no tempo presente, por meio do acesso a diferentes fontes, incluindo orais.</w:t>
            </w:r>
          </w:p>
          <w:p w:rsidR="00B82175" w:rsidRPr="00E50164" w:rsidRDefault="00B82175" w:rsidP="00E7353C">
            <w:pPr>
              <w:jc w:val="both"/>
              <w:rPr>
                <w:rFonts w:cs="Arial"/>
              </w:rPr>
            </w:pPr>
            <w:r w:rsidRPr="00E50164">
              <w:rPr>
                <w:rFonts w:cs="Arial"/>
              </w:rPr>
              <w:t>(EF05HI09RS-1) Analisar notícias do dia a dia pelo ponto de vista histórico, discutindo eventos do passado que contribuíram para a sua ocorrência.</w:t>
            </w:r>
          </w:p>
          <w:p w:rsidR="00B82175" w:rsidRPr="00E50164" w:rsidRDefault="00B82175" w:rsidP="00E7353C">
            <w:pPr>
              <w:jc w:val="both"/>
              <w:rPr>
                <w:rFonts w:cs="Arial"/>
              </w:rPr>
            </w:pPr>
            <w:r w:rsidRPr="00E50164">
              <w:rPr>
                <w:rFonts w:cs="Arial"/>
              </w:rPr>
              <w:t>(EF05HI09RS-2) Compreender o fenômeno causa-efeito, observando atitudes de seu dia a dia e as consequências delas para a sua história individual e para o coletivo.</w:t>
            </w:r>
          </w:p>
          <w:p w:rsidR="00B82175" w:rsidRDefault="00B82175" w:rsidP="00E7353C">
            <w:pPr>
              <w:jc w:val="both"/>
              <w:rPr>
                <w:rFonts w:cs="Arial"/>
              </w:rPr>
            </w:pPr>
            <w:r w:rsidRPr="00E50164">
              <w:rPr>
                <w:rFonts w:cs="Arial"/>
              </w:rPr>
              <w:t>(EF05HI09RS-3) Refletir criticamente sobre como tornar-se protagonista de sua própria história, assumindo um comportamento cidadão e proativo, cuidando de si mesmo, dos outros e do meio ambiente.</w:t>
            </w:r>
          </w:p>
          <w:p w:rsidR="00B82175" w:rsidRPr="00E50164" w:rsidRDefault="00B82175" w:rsidP="00E7353C">
            <w:pPr>
              <w:jc w:val="both"/>
              <w:rPr>
                <w:rFonts w:cs="Arial"/>
              </w:rPr>
            </w:pPr>
            <w:r w:rsidRPr="00E50164">
              <w:rPr>
                <w:rFonts w:cs="Arial"/>
              </w:rPr>
              <w:t>(EF05HI09RS-4) Fortalecer o diálogo como forma de resolver conflitos.</w:t>
            </w:r>
          </w:p>
          <w:p w:rsidR="00B82175" w:rsidRDefault="00B82175" w:rsidP="001105FF">
            <w:pPr>
              <w:jc w:val="both"/>
              <w:rPr>
                <w:rFonts w:cs="Arial"/>
              </w:rPr>
            </w:pPr>
            <w:r w:rsidRPr="00E50164">
              <w:rPr>
                <w:rFonts w:cs="Arial"/>
              </w:rPr>
              <w:t>(EF05HI09RS-5) Discutir e problematizar sobre a importância da escrita como fonte e registro da história (fake news e cyberbullying).</w:t>
            </w:r>
          </w:p>
          <w:p w:rsidR="00B82175" w:rsidRPr="00E50164" w:rsidRDefault="00B82175" w:rsidP="001105FF">
            <w:pPr>
              <w:jc w:val="both"/>
              <w:rPr>
                <w:rFonts w:cs="Arial"/>
              </w:rPr>
            </w:pPr>
          </w:p>
        </w:tc>
      </w:tr>
    </w:tbl>
    <w:p w:rsidR="000F2887" w:rsidRDefault="001105FF" w:rsidP="005B056D">
      <w:pPr>
        <w:pStyle w:val="Ttulo1"/>
        <w:jc w:val="center"/>
        <w:rPr>
          <w:color w:val="auto"/>
        </w:rPr>
      </w:pPr>
      <w:bookmarkStart w:id="3" w:name="_Toc26950956"/>
      <w:r w:rsidRPr="00E50164">
        <w:rPr>
          <w:color w:val="auto"/>
        </w:rPr>
        <w:t>HISTÓRIA -5º  ANO</w:t>
      </w:r>
      <w:r>
        <w:rPr>
          <w:color w:val="auto"/>
        </w:rPr>
        <w:t xml:space="preserve"> – 2º Trimestre</w:t>
      </w:r>
    </w:p>
    <w:tbl>
      <w:tblPr>
        <w:tblStyle w:val="Tabelacomgrade"/>
        <w:tblW w:w="13923" w:type="dxa"/>
        <w:jc w:val="center"/>
        <w:tblLayout w:type="fixed"/>
        <w:tblLook w:val="04A0"/>
      </w:tblPr>
      <w:tblGrid>
        <w:gridCol w:w="2016"/>
        <w:gridCol w:w="1843"/>
        <w:gridCol w:w="10064"/>
      </w:tblGrid>
      <w:tr w:rsidR="001105FF" w:rsidRPr="00E50164" w:rsidTr="001105FF">
        <w:trPr>
          <w:jc w:val="center"/>
        </w:trPr>
        <w:tc>
          <w:tcPr>
            <w:tcW w:w="2016" w:type="dxa"/>
          </w:tcPr>
          <w:p w:rsidR="001105FF" w:rsidRPr="00E50164" w:rsidRDefault="001105FF" w:rsidP="001105FF">
            <w:pPr>
              <w:jc w:val="center"/>
              <w:rPr>
                <w:b/>
              </w:rPr>
            </w:pPr>
            <w:r w:rsidRPr="00E50164">
              <w:rPr>
                <w:b/>
              </w:rPr>
              <w:t>UNIDADE TEMÁTICA</w:t>
            </w:r>
          </w:p>
        </w:tc>
        <w:tc>
          <w:tcPr>
            <w:tcW w:w="1843" w:type="dxa"/>
          </w:tcPr>
          <w:p w:rsidR="001105FF" w:rsidRPr="00E50164" w:rsidRDefault="001105FF" w:rsidP="001105FF">
            <w:pPr>
              <w:jc w:val="center"/>
              <w:rPr>
                <w:b/>
              </w:rPr>
            </w:pPr>
            <w:r w:rsidRPr="00E50164">
              <w:rPr>
                <w:b/>
              </w:rPr>
              <w:t>OBJETOS DE CONHECIMENTO</w:t>
            </w:r>
          </w:p>
        </w:tc>
        <w:tc>
          <w:tcPr>
            <w:tcW w:w="10064" w:type="dxa"/>
          </w:tcPr>
          <w:p w:rsidR="001105FF" w:rsidRPr="00E50164" w:rsidRDefault="001105FF" w:rsidP="001105FF">
            <w:pPr>
              <w:jc w:val="center"/>
              <w:rPr>
                <w:b/>
              </w:rPr>
            </w:pPr>
            <w:r w:rsidRPr="00E50164">
              <w:rPr>
                <w:b/>
              </w:rPr>
              <w:t xml:space="preserve">HABILIDADES </w:t>
            </w:r>
          </w:p>
          <w:p w:rsidR="001105FF" w:rsidRPr="00E50164" w:rsidRDefault="001105FF" w:rsidP="001105FF">
            <w:pPr>
              <w:jc w:val="center"/>
              <w:rPr>
                <w:b/>
              </w:rPr>
            </w:pP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t>Povos e culturas: meu lugar no mundo e meu grupo social</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O papel das religiões e da cultura para a formação dos povos antigos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(EF05HI03) Analisar o papel das culturas e das religiões na composição identitária dos povos antigos.</w:t>
            </w:r>
          </w:p>
          <w:p w:rsidR="001105FF" w:rsidRPr="00E50164" w:rsidRDefault="001105FF" w:rsidP="001105FF">
            <w:pPr>
              <w:jc w:val="both"/>
              <w:rPr>
                <w:rFonts w:cs="Arial"/>
              </w:rPr>
            </w:pPr>
            <w:r w:rsidRPr="00E50164">
              <w:rPr>
                <w:rFonts w:cs="Arial"/>
              </w:rPr>
              <w:t>(EF05HI03RS-1) Compreender que a religião é a primeira forma de ciência e filosofia da humanidade.</w:t>
            </w:r>
          </w:p>
          <w:p w:rsidR="001105FF" w:rsidRPr="00E50164" w:rsidRDefault="001105FF" w:rsidP="001105FF">
            <w:pPr>
              <w:jc w:val="both"/>
              <w:rPr>
                <w:rFonts w:cs="Arial"/>
              </w:rPr>
            </w:pPr>
            <w:r w:rsidRPr="00E50164">
              <w:rPr>
                <w:rFonts w:cs="Arial"/>
              </w:rPr>
              <w:t>(EF05HI03RS-2) Conhecer as diferentes formas de espiritualidade e de religiosidade dos povos indígenas (xamanismo), de matriz africana (candomblé, umbanda, batuque), de origem europeia (catolicismo, protestantismos, kardecismo) ou orientais (islamismo, judaísmo, budismo, hinduísmo), como expressões da diversidade cultural humana.</w:t>
            </w:r>
          </w:p>
          <w:p w:rsidR="001105FF" w:rsidRPr="00E50164" w:rsidRDefault="001105FF" w:rsidP="001105FF">
            <w:pPr>
              <w:jc w:val="both"/>
              <w:rPr>
                <w:rFonts w:cs="Arial"/>
              </w:rPr>
            </w:pPr>
            <w:r w:rsidRPr="00E50164">
              <w:rPr>
                <w:rFonts w:cs="Arial"/>
              </w:rPr>
              <w:t>(EF05HI03RS-2) Valorizar o papel das mais diferentes manifestações religiosas na formação da identidade dos indivíduos, das coletividades e de seu sentido de vida.</w:t>
            </w:r>
          </w:p>
          <w:p w:rsidR="001105FF" w:rsidRPr="00E50164" w:rsidRDefault="001105FF" w:rsidP="001105FF">
            <w:pPr>
              <w:jc w:val="both"/>
              <w:rPr>
                <w:rFonts w:cs="Arial"/>
              </w:rPr>
            </w:pPr>
            <w:r w:rsidRPr="00E50164">
              <w:rPr>
                <w:rFonts w:cs="Arial"/>
              </w:rPr>
              <w:t>(EF05HI03RS-3) Conhecer e diferenciar os tipos de religiões: animistas, panteístas, politeístas, monoteístas Analisar o papel das culturas e das religiões na composição identitária dos povos antigos.</w:t>
            </w:r>
          </w:p>
          <w:p w:rsidR="001105FF" w:rsidRPr="00E50164" w:rsidRDefault="001105FF" w:rsidP="001105FF">
            <w:pPr>
              <w:jc w:val="both"/>
              <w:rPr>
                <w:rFonts w:cs="Arial"/>
              </w:rPr>
            </w:pPr>
            <w:r w:rsidRPr="00E50164">
              <w:rPr>
                <w:rFonts w:cs="Arial"/>
              </w:rPr>
              <w:t>(EF05HI03NP-1) Determinar as razões da vinda dos imigrantes ( açorianos, alemães, italianos, poloneses,  japoneses...) para o RS e localizar no mapa cidades fundadas por eles e sua contribuição para a formação do povo gaúcho.</w:t>
            </w:r>
          </w:p>
          <w:p w:rsidR="001105FF" w:rsidRPr="00E50164" w:rsidRDefault="001105FF" w:rsidP="001105FF">
            <w:pPr>
              <w:jc w:val="both"/>
            </w:pPr>
            <w:r w:rsidRPr="00E50164">
              <w:rPr>
                <w:rFonts w:cs="Arial"/>
              </w:rPr>
              <w:lastRenderedPageBreak/>
              <w:t xml:space="preserve">(EF05HI03NP-2) </w:t>
            </w:r>
            <w:r w:rsidRPr="00E50164">
              <w:t xml:space="preserve">Conhecer a história do cooperativismo no município e a sua continuidade até os dias atuais (Cooperativa Piá, SICREDI, Programa “A União Faz a Vida”, Cooperativas Escolares). </w:t>
            </w:r>
          </w:p>
          <w:p w:rsidR="001105FF" w:rsidRPr="00E50164" w:rsidRDefault="001105FF" w:rsidP="001105FF">
            <w:pPr>
              <w:jc w:val="both"/>
              <w:rPr>
                <w:rFonts w:cs="Arial"/>
              </w:rPr>
            </w:pPr>
          </w:p>
        </w:tc>
      </w:tr>
      <w:tr w:rsidR="001105FF" w:rsidRPr="00E50164" w:rsidTr="001105FF">
        <w:trPr>
          <w:jc w:val="center"/>
        </w:trPr>
        <w:tc>
          <w:tcPr>
            <w:tcW w:w="2016" w:type="dxa"/>
          </w:tcPr>
          <w:p w:rsidR="001105FF" w:rsidRPr="00E50164" w:rsidRDefault="001105FF" w:rsidP="001105FF">
            <w:pPr>
              <w:jc w:val="center"/>
              <w:rPr>
                <w:rFonts w:cs="Arial"/>
              </w:rPr>
            </w:pPr>
            <w:r w:rsidRPr="00E50164">
              <w:rPr>
                <w:rFonts w:cs="Arial"/>
              </w:rPr>
              <w:lastRenderedPageBreak/>
              <w:t>Registros da história: linguagens e culturas</w:t>
            </w:r>
          </w:p>
          <w:p w:rsidR="001105FF" w:rsidRPr="00E50164" w:rsidRDefault="001105FF" w:rsidP="001105FF">
            <w:pPr>
              <w:jc w:val="center"/>
              <w:rPr>
                <w:rFonts w:cs="Arial"/>
              </w:rPr>
            </w:pPr>
          </w:p>
        </w:tc>
        <w:tc>
          <w:tcPr>
            <w:tcW w:w="1843" w:type="dxa"/>
          </w:tcPr>
          <w:p w:rsidR="001105FF" w:rsidRPr="00E50164" w:rsidRDefault="001105FF" w:rsidP="001105FF">
            <w:pPr>
              <w:jc w:val="both"/>
              <w:rPr>
                <w:rFonts w:cs="Arial"/>
              </w:rPr>
            </w:pPr>
            <w:r w:rsidRPr="00E50164">
              <w:rPr>
                <w:rFonts w:cs="Arial"/>
              </w:rPr>
              <w:t>Os patrimônios materiais e imateriais da humanidade</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(EF05HI10) Inventariar os patrimônios materiais e imateriais da humanidade e analisar mudanças e permanências desses patrimônios ao longo do tempo.</w:t>
            </w:r>
          </w:p>
          <w:p w:rsidR="001105FF" w:rsidRPr="00E50164" w:rsidRDefault="001105FF" w:rsidP="001105FF">
            <w:pPr>
              <w:jc w:val="both"/>
              <w:rPr>
                <w:rFonts w:cs="Arial"/>
              </w:rPr>
            </w:pPr>
            <w:r w:rsidRPr="00E50164">
              <w:rPr>
                <w:rFonts w:cs="Arial"/>
              </w:rPr>
              <w:t>(EF05HI10RS-1) Listar os patrimônios históricos mais conhecidos de sua cidade e de sua região, observando o significado de cada um para a preservação da memória.</w:t>
            </w:r>
          </w:p>
          <w:p w:rsidR="001105FF" w:rsidRPr="00E50164" w:rsidRDefault="001105FF" w:rsidP="001105FF">
            <w:pPr>
              <w:jc w:val="both"/>
              <w:rPr>
                <w:rFonts w:cs="Arial"/>
              </w:rPr>
            </w:pPr>
            <w:r w:rsidRPr="00E50164">
              <w:rPr>
                <w:rFonts w:cs="Arial"/>
              </w:rPr>
              <w:t xml:space="preserve">(EF05HI10RS-2) Compreender o significado de patrimônio histórico imaterial, relacionando com elementos do imaginário local. </w:t>
            </w:r>
          </w:p>
          <w:p w:rsidR="001105FF" w:rsidRDefault="001105FF" w:rsidP="001105FF">
            <w:pPr>
              <w:jc w:val="both"/>
            </w:pPr>
            <w:r w:rsidRPr="00E50164">
              <w:rPr>
                <w:rFonts w:cs="Arial"/>
              </w:rPr>
              <w:t xml:space="preserve">(EF05HI10NP-1) </w:t>
            </w:r>
            <w:r w:rsidRPr="00E50164">
              <w:t>Desenvolver a conscientização dos alunos no sentido de preservação cultural, histórica e ambiental, conforme a LEI MUNICIPAL Nº 4.097, com culminância na Semana Municipal do Turismo na Escola a ser comemorada na semana do dia 27 setembro.</w:t>
            </w:r>
          </w:p>
          <w:p w:rsidR="001105FF" w:rsidRPr="00E50164" w:rsidRDefault="001105FF" w:rsidP="001105FF">
            <w:pPr>
              <w:jc w:val="both"/>
              <w:rPr>
                <w:rFonts w:cs="Arial"/>
              </w:rPr>
            </w:pPr>
          </w:p>
        </w:tc>
      </w:tr>
    </w:tbl>
    <w:p w:rsidR="001105FF" w:rsidRDefault="001105FF" w:rsidP="001105FF">
      <w:pPr>
        <w:jc w:val="center"/>
      </w:pPr>
    </w:p>
    <w:p w:rsidR="001105FF" w:rsidRPr="001105FF" w:rsidRDefault="001105FF" w:rsidP="001105FF">
      <w:pPr>
        <w:spacing w:after="0"/>
        <w:jc w:val="center"/>
        <w:rPr>
          <w:b/>
          <w:sz w:val="28"/>
        </w:rPr>
      </w:pPr>
      <w:r w:rsidRPr="001105FF">
        <w:rPr>
          <w:b/>
          <w:sz w:val="28"/>
        </w:rPr>
        <w:t xml:space="preserve">HISTÓRIA -5º  ANO – </w:t>
      </w:r>
      <w:r>
        <w:rPr>
          <w:b/>
          <w:sz w:val="28"/>
        </w:rPr>
        <w:t>3</w:t>
      </w:r>
      <w:r w:rsidRPr="001105FF">
        <w:rPr>
          <w:b/>
          <w:sz w:val="28"/>
        </w:rPr>
        <w:t>º Trimestre</w:t>
      </w:r>
    </w:p>
    <w:tbl>
      <w:tblPr>
        <w:tblStyle w:val="Tabelacomgrade"/>
        <w:tblW w:w="13923" w:type="dxa"/>
        <w:jc w:val="center"/>
        <w:tblLayout w:type="fixed"/>
        <w:tblLook w:val="04A0"/>
      </w:tblPr>
      <w:tblGrid>
        <w:gridCol w:w="2016"/>
        <w:gridCol w:w="1843"/>
        <w:gridCol w:w="10064"/>
      </w:tblGrid>
      <w:tr w:rsidR="001105FF" w:rsidRPr="00E50164" w:rsidTr="001105FF">
        <w:trPr>
          <w:jc w:val="center"/>
        </w:trPr>
        <w:tc>
          <w:tcPr>
            <w:tcW w:w="2016" w:type="dxa"/>
          </w:tcPr>
          <w:p w:rsidR="001105FF" w:rsidRPr="00E50164" w:rsidRDefault="001105FF" w:rsidP="001105FF">
            <w:pPr>
              <w:jc w:val="center"/>
              <w:rPr>
                <w:b/>
              </w:rPr>
            </w:pPr>
            <w:r w:rsidRPr="00E50164">
              <w:rPr>
                <w:b/>
              </w:rPr>
              <w:t>UNIDADE TEMÁTICA</w:t>
            </w:r>
          </w:p>
        </w:tc>
        <w:tc>
          <w:tcPr>
            <w:tcW w:w="1843" w:type="dxa"/>
          </w:tcPr>
          <w:p w:rsidR="001105FF" w:rsidRPr="00E50164" w:rsidRDefault="001105FF" w:rsidP="001105FF">
            <w:pPr>
              <w:jc w:val="center"/>
              <w:rPr>
                <w:b/>
              </w:rPr>
            </w:pPr>
            <w:r w:rsidRPr="00E50164">
              <w:rPr>
                <w:b/>
              </w:rPr>
              <w:t>OBJETOS DE CONHECIMENTO</w:t>
            </w:r>
          </w:p>
        </w:tc>
        <w:tc>
          <w:tcPr>
            <w:tcW w:w="10064" w:type="dxa"/>
          </w:tcPr>
          <w:p w:rsidR="001105FF" w:rsidRPr="00E50164" w:rsidRDefault="001105FF" w:rsidP="001105FF">
            <w:pPr>
              <w:jc w:val="center"/>
              <w:rPr>
                <w:b/>
              </w:rPr>
            </w:pPr>
            <w:r w:rsidRPr="00E50164">
              <w:rPr>
                <w:b/>
              </w:rPr>
              <w:t xml:space="preserve">HABILIDADES </w:t>
            </w:r>
          </w:p>
          <w:p w:rsidR="001105FF" w:rsidRPr="00E50164" w:rsidRDefault="001105FF" w:rsidP="001105FF">
            <w:pPr>
              <w:jc w:val="center"/>
              <w:rPr>
                <w:b/>
              </w:rPr>
            </w:pP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t>Povos e culturas: meu lugar no mundo e meu grupo social</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As formas de organização social e política: a noção de Estado</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(EF05HI02) Identificar os mecanismos de organização do poder político com vistas à compreensão da ideia de Estado e/ou de outras formas de ordenação social.</w:t>
            </w:r>
          </w:p>
          <w:p w:rsidR="001105FF" w:rsidRPr="00E50164" w:rsidRDefault="001105FF" w:rsidP="001105FF">
            <w:pPr>
              <w:jc w:val="both"/>
              <w:rPr>
                <w:rFonts w:cs="Arial"/>
              </w:rPr>
            </w:pPr>
            <w:r w:rsidRPr="00E50164">
              <w:rPr>
                <w:rFonts w:cs="Arial"/>
              </w:rPr>
              <w:t>(EF05HI02RS-1) Compreender a importância do desenvolvimento das formas de governo para a organização da sociedade, percebendo que a vida em sociedade exige regras de convivência, respeito à democracia e aos direitos humanos.</w:t>
            </w:r>
          </w:p>
          <w:p w:rsidR="001105FF" w:rsidRPr="00E50164" w:rsidRDefault="001105FF" w:rsidP="001105FF">
            <w:pPr>
              <w:jc w:val="both"/>
              <w:rPr>
                <w:rFonts w:cs="Arial"/>
              </w:rPr>
            </w:pPr>
            <w:r w:rsidRPr="00E50164">
              <w:rPr>
                <w:rFonts w:cs="Arial"/>
              </w:rPr>
              <w:t>(EF05HI02RS-2) Analisar o conceito de Estado, enquanto ente jurídico/abstrato da sociedade.</w:t>
            </w:r>
          </w:p>
          <w:p w:rsidR="001105FF" w:rsidRPr="00E50164" w:rsidRDefault="001105FF" w:rsidP="001105FF">
            <w:pPr>
              <w:jc w:val="both"/>
              <w:rPr>
                <w:rFonts w:cs="Arial"/>
              </w:rPr>
            </w:pPr>
            <w:r w:rsidRPr="00E50164">
              <w:rPr>
                <w:rFonts w:cs="Arial"/>
              </w:rPr>
              <w:t>(EF05HI02RS-3) Compreender a importância da política para a organização da sociedade, percebendo o valor da participação cidadã.</w:t>
            </w:r>
          </w:p>
          <w:p w:rsidR="001105FF" w:rsidRPr="00E50164" w:rsidRDefault="001105FF" w:rsidP="001105FF">
            <w:pPr>
              <w:jc w:val="both"/>
              <w:rPr>
                <w:rFonts w:cs="Arial"/>
              </w:rPr>
            </w:pPr>
            <w:r w:rsidRPr="00E50164">
              <w:rPr>
                <w:rFonts w:cs="Arial"/>
              </w:rPr>
              <w:t>(EF05HI02RS-4) Reconhecer papel dos poderes Legislativo, Executivo e Judiciário na sociedade brasileira e identificar a sua influência no seu dia a dia.</w:t>
            </w:r>
          </w:p>
          <w:p w:rsidR="001105FF" w:rsidRPr="00E50164" w:rsidRDefault="001105FF" w:rsidP="001105FF">
            <w:pPr>
              <w:jc w:val="both"/>
              <w:rPr>
                <w:rFonts w:cs="Arial"/>
              </w:rPr>
            </w:pPr>
            <w:r w:rsidRPr="00E50164">
              <w:rPr>
                <w:rFonts w:cs="Arial"/>
              </w:rPr>
              <w:t>(EF05HI02RS-5) Esclarecer o que são impostos e tributos, discutindo sua importância para a organização da sociedade, financiando os serviços públicos de qualidade.</w:t>
            </w:r>
          </w:p>
          <w:p w:rsidR="001105FF" w:rsidRPr="00E50164" w:rsidRDefault="001105FF" w:rsidP="001105FF">
            <w:pPr>
              <w:jc w:val="both"/>
              <w:rPr>
                <w:rFonts w:cs="Arial"/>
              </w:rPr>
            </w:pPr>
            <w:r w:rsidRPr="00E50164">
              <w:rPr>
                <w:rFonts w:cs="Arial"/>
              </w:rPr>
              <w:t>(EF05HI02RS-6) Compreender e discutir os problemas sociais que resultam da sonegação de impostos e da corrupção político/administrativa.</w:t>
            </w:r>
          </w:p>
          <w:p w:rsidR="001105FF" w:rsidRPr="00E50164" w:rsidRDefault="001105FF" w:rsidP="001105FF">
            <w:pPr>
              <w:jc w:val="both"/>
              <w:rPr>
                <w:rFonts w:cs="Arial"/>
              </w:rPr>
            </w:pP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lastRenderedPageBreak/>
              <w:t>Povos e culturas: meu lugar no mundo e meu grupo social</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Cidadania, diversidade cultural e respeito às diferenças sociais, culturais e históricas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(EF05HI04) Associar a noção de cidadania com os princípios de respeito à diversidade, à pluralidade e aos direitos humanos.</w:t>
            </w:r>
          </w:p>
          <w:p w:rsidR="001105FF" w:rsidRPr="00E50164" w:rsidRDefault="001105FF" w:rsidP="001105FF">
            <w:pPr>
              <w:jc w:val="both"/>
              <w:rPr>
                <w:rFonts w:cs="Arial"/>
              </w:rPr>
            </w:pPr>
            <w:r w:rsidRPr="00E50164">
              <w:rPr>
                <w:rFonts w:cs="Arial"/>
              </w:rPr>
              <w:t>(EF05HI04RS-1) Compreender as relações sociais ao longo do tempo, percebendo como as diferentes pessoas e grupos sociais se envolvem em relações de poder, estudando conceitos, como escravidão, liberdade,autoridade, governo, trabalho, liderança etc..</w:t>
            </w:r>
          </w:p>
          <w:p w:rsidR="001105FF" w:rsidRPr="00E50164" w:rsidRDefault="001105FF" w:rsidP="001105FF">
            <w:pPr>
              <w:jc w:val="both"/>
              <w:rPr>
                <w:rFonts w:cs="Arial"/>
              </w:rPr>
            </w:pPr>
            <w:r w:rsidRPr="00E50164">
              <w:rPr>
                <w:rFonts w:cs="Arial"/>
              </w:rPr>
              <w:t>(EF05HI04RS-2) Distinguir as diferenças e as similaridades que</w:t>
            </w:r>
            <w:r>
              <w:rPr>
                <w:rFonts w:cs="Arial"/>
              </w:rPr>
              <w:t xml:space="preserve"> </w:t>
            </w:r>
            <w:r w:rsidRPr="00E50164">
              <w:rPr>
                <w:rFonts w:cs="Arial"/>
              </w:rPr>
              <w:t>envolvem os sujeitos, valorizando os direitos humanos e o respeito à diversidade.</w:t>
            </w:r>
          </w:p>
          <w:p w:rsidR="001105FF" w:rsidRPr="00E50164" w:rsidRDefault="001105FF" w:rsidP="001105FF">
            <w:pPr>
              <w:jc w:val="both"/>
              <w:rPr>
                <w:rFonts w:cs="Arial"/>
              </w:rPr>
            </w:pPr>
            <w:r w:rsidRPr="00E50164">
              <w:rPr>
                <w:rFonts w:cs="Arial"/>
              </w:rPr>
              <w:t xml:space="preserve">(EF05HI04RS-3) Compreender que a cidadania é a condição de quem vive em sociedade como participante dela, por isso tem direitos e deveres. </w:t>
            </w: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t>Povos e culturas: meu lugar no mundo e meu grupo social</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Cidadania, diversidade cultural e respeito às diferenças sociais, culturais e históricas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(EF05HI05) Associar o conceito de cidadania à conquista de direitos dos povos e das sociedades, compreendendo-o como conquista histórica.</w:t>
            </w:r>
          </w:p>
          <w:p w:rsidR="001105FF" w:rsidRPr="00E50164" w:rsidRDefault="001105FF" w:rsidP="001105FF">
            <w:pPr>
              <w:jc w:val="both"/>
              <w:rPr>
                <w:rFonts w:cs="Arial"/>
              </w:rPr>
            </w:pPr>
            <w:r w:rsidRPr="00E50164">
              <w:rPr>
                <w:rFonts w:cs="Arial"/>
              </w:rPr>
              <w:t>(EF05HI05RS-1) Compreender a relação entre direitos e deveres, bem como os limites entre liberdade e responsabilidade.</w:t>
            </w:r>
          </w:p>
          <w:p w:rsidR="001105FF" w:rsidRPr="00E50164" w:rsidRDefault="001105FF" w:rsidP="001105FF">
            <w:pPr>
              <w:jc w:val="both"/>
              <w:rPr>
                <w:rFonts w:cs="Arial"/>
              </w:rPr>
            </w:pPr>
            <w:r w:rsidRPr="00E50164">
              <w:rPr>
                <w:rFonts w:cs="Arial"/>
              </w:rPr>
              <w:t>(EF05HI05RS-2) Identificar que a cidadania é a soma de conquistas cotidianas, na forma da lei, de reparações a injustiças sociais, civis e políticas (conquista do voto feminino, lei que criminaliza preconceito de raça e de cor, Lei Maria da Penha, entre outras).</w:t>
            </w: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t>Registros da história: linguagens e culturas</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As tradições orais e a valorização da memória</w:t>
            </w:r>
            <w:r w:rsidRPr="00E50164">
              <w:rPr>
                <w:rFonts w:cs="Arial"/>
              </w:rPr>
              <w:br/>
              <w:t>O surgimento da escrita e a noção de fonte para a transmissão de saberes, culturas e histórias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(EF05HI06) Comparar o uso de diferentes linguagens e tecnologias no processo de comunicação e avaliar os significados sociais, políticos e culturais atribuídos a elas.</w:t>
            </w:r>
          </w:p>
          <w:p w:rsidR="001105FF" w:rsidRPr="00E50164" w:rsidRDefault="001105FF" w:rsidP="001105FF">
            <w:pPr>
              <w:jc w:val="both"/>
              <w:rPr>
                <w:rFonts w:cs="Arial"/>
              </w:rPr>
            </w:pPr>
            <w:r w:rsidRPr="00E50164">
              <w:rPr>
                <w:rFonts w:cs="Arial"/>
              </w:rPr>
              <w:t>(EF05HI06RS-1) Conhecer e comparar as tecnologias de comunicação de outros tempos com as da atualidade.</w:t>
            </w:r>
          </w:p>
          <w:p w:rsidR="001105FF" w:rsidRPr="00E50164" w:rsidRDefault="001105FF" w:rsidP="001105FF">
            <w:pPr>
              <w:jc w:val="both"/>
              <w:rPr>
                <w:rFonts w:cs="Arial"/>
              </w:rPr>
            </w:pPr>
            <w:r w:rsidRPr="00E50164">
              <w:rPr>
                <w:rFonts w:cs="Arial"/>
              </w:rPr>
              <w:t>(EF05HI06RS-2) Observar o poder de difusão de informações e ideias por meio da mídia, percebendo o uso da propaganda e da publicidade como meio de formar opiniões e desejos de consumo.</w:t>
            </w:r>
          </w:p>
          <w:p w:rsidR="001105FF" w:rsidRPr="00E50164" w:rsidRDefault="001105FF" w:rsidP="001105FF">
            <w:pPr>
              <w:jc w:val="both"/>
              <w:rPr>
                <w:rFonts w:cs="Arial"/>
              </w:rPr>
            </w:pPr>
            <w:r w:rsidRPr="00E50164">
              <w:rPr>
                <w:rFonts w:cs="Arial"/>
              </w:rPr>
              <w:t xml:space="preserve">(EF05HI06RS-3) Entender o papel da educação para a construção do pensamento crítico e autônomo. </w:t>
            </w:r>
          </w:p>
        </w:tc>
      </w:tr>
      <w:tr w:rsidR="001105FF" w:rsidRPr="00E50164" w:rsidTr="001105FF">
        <w:trPr>
          <w:jc w:val="center"/>
        </w:trPr>
        <w:tc>
          <w:tcPr>
            <w:tcW w:w="2016" w:type="dxa"/>
          </w:tcPr>
          <w:p w:rsidR="001105FF" w:rsidRPr="00E50164" w:rsidRDefault="001105FF" w:rsidP="001105FF">
            <w:pPr>
              <w:jc w:val="both"/>
              <w:rPr>
                <w:rFonts w:cs="Arial"/>
              </w:rPr>
            </w:pPr>
            <w:r w:rsidRPr="00E50164">
              <w:rPr>
                <w:rFonts w:cs="Arial"/>
              </w:rPr>
              <w:t>Registros da história: linguagens e culturas</w:t>
            </w:r>
          </w:p>
          <w:p w:rsidR="001105FF" w:rsidRPr="00E50164" w:rsidRDefault="001105FF" w:rsidP="001105FF">
            <w:pPr>
              <w:jc w:val="both"/>
              <w:rPr>
                <w:rFonts w:cs="Arial"/>
              </w:rPr>
            </w:pPr>
          </w:p>
        </w:tc>
        <w:tc>
          <w:tcPr>
            <w:tcW w:w="1843" w:type="dxa"/>
          </w:tcPr>
          <w:p w:rsidR="001105FF" w:rsidRPr="00E50164" w:rsidRDefault="001105FF" w:rsidP="001105FF">
            <w:pPr>
              <w:jc w:val="both"/>
              <w:rPr>
                <w:rFonts w:cs="Arial"/>
              </w:rPr>
            </w:pPr>
            <w:r w:rsidRPr="00E50164">
              <w:rPr>
                <w:rFonts w:cs="Arial"/>
              </w:rPr>
              <w:t>As tradições orais e a valorização da memória</w:t>
            </w:r>
            <w:r w:rsidRPr="00E50164">
              <w:rPr>
                <w:rFonts w:cs="Arial"/>
              </w:rPr>
              <w:br/>
              <w:t xml:space="preserve">O surgimento da escrita e a noção de fonte para a </w:t>
            </w:r>
            <w:r w:rsidRPr="00E50164">
              <w:rPr>
                <w:rFonts w:cs="Arial"/>
              </w:rPr>
              <w:lastRenderedPageBreak/>
              <w:t>transmissão de saberes, culturas e histórias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lastRenderedPageBreak/>
              <w:t>(EF05HI07) Identificar os processos de produção, hierarquização e difusão dos marcos de memória e discutir a presença e/ou a ausência de diferentes grupos que compõem a sociedade na nomeação desses marcos de memória.</w:t>
            </w:r>
          </w:p>
          <w:p w:rsidR="001105FF" w:rsidRPr="00E50164" w:rsidRDefault="001105FF" w:rsidP="00B82175">
            <w:pPr>
              <w:jc w:val="both"/>
              <w:rPr>
                <w:rFonts w:cs="Arial"/>
              </w:rPr>
            </w:pPr>
          </w:p>
        </w:tc>
      </w:tr>
      <w:tr w:rsidR="001105FF" w:rsidRPr="00E50164" w:rsidTr="001105FF">
        <w:trPr>
          <w:jc w:val="center"/>
        </w:trPr>
        <w:tc>
          <w:tcPr>
            <w:tcW w:w="2016" w:type="dxa"/>
          </w:tcPr>
          <w:p w:rsidR="001105FF" w:rsidRPr="00E50164" w:rsidRDefault="001105FF" w:rsidP="001105FF">
            <w:pPr>
              <w:jc w:val="center"/>
              <w:rPr>
                <w:rFonts w:cs="Arial"/>
              </w:rPr>
            </w:pPr>
            <w:r w:rsidRPr="00E50164">
              <w:rPr>
                <w:rFonts w:cs="Arial"/>
              </w:rPr>
              <w:lastRenderedPageBreak/>
              <w:t>Registros da história: linguagens e culturas</w:t>
            </w:r>
          </w:p>
          <w:p w:rsidR="001105FF" w:rsidRPr="00E50164" w:rsidRDefault="001105FF" w:rsidP="001105FF">
            <w:pPr>
              <w:jc w:val="center"/>
              <w:rPr>
                <w:rFonts w:cs="Arial"/>
              </w:rPr>
            </w:pPr>
          </w:p>
        </w:tc>
        <w:tc>
          <w:tcPr>
            <w:tcW w:w="1843" w:type="dxa"/>
          </w:tcPr>
          <w:p w:rsidR="001105FF" w:rsidRPr="00E50164" w:rsidRDefault="001105FF" w:rsidP="001105FF">
            <w:pPr>
              <w:jc w:val="both"/>
              <w:rPr>
                <w:rFonts w:cs="Arial"/>
              </w:rPr>
            </w:pPr>
            <w:r w:rsidRPr="00E50164">
              <w:rPr>
                <w:rFonts w:cs="Arial"/>
              </w:rPr>
              <w:t>As tradições orais e a valorização da memória</w:t>
            </w:r>
            <w:r w:rsidRPr="00E50164">
              <w:rPr>
                <w:rFonts w:cs="Arial"/>
              </w:rPr>
              <w:br/>
              <w:t>O surgimento da escrita e a noção de fonte para a transmissão de saberes, culturas e histórias</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(EF05HI09) Comparar pontos de vista sobre temas que impactam a vida cotidiana no tempo presente, por meio do acesso a diferentes fontes, incluindo orais.</w:t>
            </w:r>
          </w:p>
          <w:p w:rsidR="001105FF" w:rsidRPr="00E50164" w:rsidRDefault="001105FF" w:rsidP="001105FF">
            <w:pPr>
              <w:jc w:val="both"/>
              <w:rPr>
                <w:rFonts w:cs="Arial"/>
              </w:rPr>
            </w:pPr>
            <w:r w:rsidRPr="00E50164">
              <w:rPr>
                <w:rFonts w:cs="Arial"/>
              </w:rPr>
              <w:t>(EF05HI09RS-1) Analisar notícias do dia a dia pelo ponto de vista histórico, discutindo eventos do passado que contribuíram para a sua ocorrência.</w:t>
            </w:r>
          </w:p>
          <w:p w:rsidR="001105FF" w:rsidRPr="00E50164" w:rsidRDefault="001105FF" w:rsidP="001105FF">
            <w:pPr>
              <w:jc w:val="both"/>
              <w:rPr>
                <w:rFonts w:cs="Arial"/>
              </w:rPr>
            </w:pPr>
            <w:r w:rsidRPr="00E50164">
              <w:rPr>
                <w:rFonts w:cs="Arial"/>
              </w:rPr>
              <w:t>(EF05HI09RS-2) Compreender o fenômeno causa-efeito, observando atitudes de seu dia a dia e as consequências delas para a sua história individual e para o coletivo.</w:t>
            </w:r>
          </w:p>
          <w:p w:rsidR="001105FF" w:rsidRDefault="001105FF" w:rsidP="001105FF">
            <w:pPr>
              <w:jc w:val="both"/>
              <w:rPr>
                <w:rFonts w:cs="Arial"/>
              </w:rPr>
            </w:pPr>
            <w:r w:rsidRPr="00E50164">
              <w:rPr>
                <w:rFonts w:cs="Arial"/>
              </w:rPr>
              <w:t>(EF05HI09RS-3) Refletir criticamente sobre como tornar-se protagonista de sua própria história, assumindo um comportamento cidadão e proativo, cuidando de si mesmo, dos outros e do meio ambiente.</w:t>
            </w:r>
          </w:p>
          <w:p w:rsidR="001105FF" w:rsidRPr="00E50164" w:rsidRDefault="001105FF" w:rsidP="001105FF">
            <w:pPr>
              <w:jc w:val="both"/>
              <w:rPr>
                <w:rFonts w:cs="Arial"/>
              </w:rPr>
            </w:pPr>
            <w:r w:rsidRPr="00E50164">
              <w:rPr>
                <w:rFonts w:cs="Arial"/>
              </w:rPr>
              <w:t>(EF05HI09RS-4) Fortalecer o diálogo como forma de resolver conflitos.</w:t>
            </w:r>
          </w:p>
          <w:p w:rsidR="001105FF" w:rsidRDefault="001105FF" w:rsidP="001105FF">
            <w:pPr>
              <w:jc w:val="both"/>
              <w:rPr>
                <w:rFonts w:cs="Arial"/>
              </w:rPr>
            </w:pPr>
            <w:r w:rsidRPr="00E50164">
              <w:rPr>
                <w:rFonts w:cs="Arial"/>
              </w:rPr>
              <w:t>(EF05HI09RS-5) Discutir e problematizar sobre a importância da escrita como fonte e registro da história (fake news e cyberbullying).</w:t>
            </w:r>
          </w:p>
          <w:p w:rsidR="001105FF" w:rsidRPr="00E50164" w:rsidRDefault="001105FF" w:rsidP="001105FF">
            <w:pPr>
              <w:jc w:val="both"/>
              <w:rPr>
                <w:rFonts w:cs="Arial"/>
              </w:rPr>
            </w:pPr>
          </w:p>
        </w:tc>
      </w:tr>
      <w:tr w:rsidR="001105FF" w:rsidRPr="00E50164" w:rsidTr="001105FF">
        <w:trPr>
          <w:jc w:val="center"/>
        </w:trPr>
        <w:tc>
          <w:tcPr>
            <w:tcW w:w="2016" w:type="dxa"/>
          </w:tcPr>
          <w:p w:rsidR="001105FF" w:rsidRPr="00E50164" w:rsidRDefault="001105FF" w:rsidP="001105FF">
            <w:pPr>
              <w:jc w:val="center"/>
              <w:rPr>
                <w:rFonts w:cs="Arial"/>
              </w:rPr>
            </w:pPr>
            <w:r w:rsidRPr="00E50164">
              <w:rPr>
                <w:rFonts w:cs="Arial"/>
              </w:rPr>
              <w:t>Registros da história: linguagens e culturas</w:t>
            </w:r>
          </w:p>
          <w:p w:rsidR="001105FF" w:rsidRPr="00E50164" w:rsidRDefault="001105FF" w:rsidP="001105FF">
            <w:pPr>
              <w:jc w:val="center"/>
              <w:rPr>
                <w:rFonts w:cs="Arial"/>
              </w:rPr>
            </w:pPr>
          </w:p>
        </w:tc>
        <w:tc>
          <w:tcPr>
            <w:tcW w:w="1843" w:type="dxa"/>
          </w:tcPr>
          <w:p w:rsidR="001105FF" w:rsidRPr="00E50164" w:rsidRDefault="001105FF" w:rsidP="001105FF">
            <w:pPr>
              <w:jc w:val="both"/>
              <w:rPr>
                <w:rFonts w:cs="Arial"/>
              </w:rPr>
            </w:pPr>
            <w:r w:rsidRPr="00E50164">
              <w:rPr>
                <w:rFonts w:cs="Arial"/>
              </w:rPr>
              <w:t>Os patrimônios materiais e imateriais da humanidade</w:t>
            </w:r>
          </w:p>
          <w:p w:rsidR="001105FF" w:rsidRPr="00E50164" w:rsidRDefault="001105FF" w:rsidP="001105FF">
            <w:pPr>
              <w:jc w:val="both"/>
              <w:rPr>
                <w:rFonts w:cs="Arial"/>
              </w:rPr>
            </w:pPr>
          </w:p>
        </w:tc>
        <w:tc>
          <w:tcPr>
            <w:tcW w:w="10064" w:type="dxa"/>
          </w:tcPr>
          <w:p w:rsidR="001105FF" w:rsidRPr="00E50164" w:rsidRDefault="001105FF" w:rsidP="001105FF">
            <w:pPr>
              <w:jc w:val="both"/>
              <w:rPr>
                <w:rFonts w:cs="Arial"/>
              </w:rPr>
            </w:pPr>
            <w:r w:rsidRPr="00E50164">
              <w:rPr>
                <w:rFonts w:cs="Arial"/>
              </w:rPr>
              <w:t>(EF05HI10) Inventariar os patrimônios materiais e imateriais da humanidade e analisar mudanças e permanências desses patrimônios ao longo do tempo.</w:t>
            </w:r>
          </w:p>
          <w:p w:rsidR="001105FF" w:rsidRPr="00E50164" w:rsidRDefault="001105FF" w:rsidP="001105FF">
            <w:pPr>
              <w:jc w:val="both"/>
              <w:rPr>
                <w:rFonts w:cs="Arial"/>
              </w:rPr>
            </w:pPr>
            <w:r w:rsidRPr="00E50164">
              <w:rPr>
                <w:rFonts w:cs="Arial"/>
              </w:rPr>
              <w:t>(EF05HI10RS-1) Listar os patrimônios históricos mais conhecidos de sua cidade e de sua região, observando o significado de cada um para a preservação da memória.</w:t>
            </w:r>
          </w:p>
          <w:p w:rsidR="001105FF" w:rsidRPr="00E50164" w:rsidRDefault="001105FF" w:rsidP="001105FF">
            <w:pPr>
              <w:jc w:val="both"/>
              <w:rPr>
                <w:rFonts w:cs="Arial"/>
              </w:rPr>
            </w:pPr>
            <w:r w:rsidRPr="00E50164">
              <w:rPr>
                <w:rFonts w:cs="Arial"/>
              </w:rPr>
              <w:t xml:space="preserve">(EF05HI10RS-2) Compreender o significado de patrimônio histórico imaterial, relacionando com elementos do imaginário local. </w:t>
            </w:r>
          </w:p>
          <w:p w:rsidR="001105FF" w:rsidRDefault="001105FF" w:rsidP="001105FF">
            <w:pPr>
              <w:jc w:val="both"/>
            </w:pPr>
            <w:r w:rsidRPr="00E50164">
              <w:rPr>
                <w:rFonts w:cs="Arial"/>
              </w:rPr>
              <w:t xml:space="preserve">(EF05HI10NP-1) </w:t>
            </w:r>
            <w:r w:rsidRPr="00E50164">
              <w:t>Desenvolver a conscientização dos alunos no sentido de preservação cultural, histórica e ambiental, conforme a LEI MUNICIPAL Nº 4.097, com culminância na Semana Municipal do Turismo na Escola a ser comemorada na semana do dia 27 setembro.</w:t>
            </w:r>
          </w:p>
          <w:p w:rsidR="001105FF" w:rsidRPr="00E50164" w:rsidRDefault="001105FF" w:rsidP="001105FF">
            <w:pPr>
              <w:jc w:val="both"/>
              <w:rPr>
                <w:rFonts w:cs="Arial"/>
              </w:rPr>
            </w:pPr>
          </w:p>
        </w:tc>
      </w:tr>
    </w:tbl>
    <w:p w:rsidR="001105FF" w:rsidRPr="001105FF" w:rsidRDefault="001105FF" w:rsidP="001105FF">
      <w:pPr>
        <w:jc w:val="center"/>
      </w:pPr>
    </w:p>
    <w:p w:rsidR="000F2887" w:rsidRDefault="000F2887" w:rsidP="000F2887"/>
    <w:p w:rsidR="000F2887" w:rsidRDefault="000F2887" w:rsidP="000F2887"/>
    <w:p w:rsidR="00CE4DB7" w:rsidRPr="00E50164" w:rsidRDefault="00CE4DB7" w:rsidP="005B056D">
      <w:pPr>
        <w:pStyle w:val="Ttulo1"/>
        <w:jc w:val="center"/>
        <w:rPr>
          <w:color w:val="auto"/>
        </w:rPr>
      </w:pPr>
      <w:r w:rsidRPr="00E50164">
        <w:rPr>
          <w:color w:val="auto"/>
        </w:rPr>
        <w:lastRenderedPageBreak/>
        <w:t>ENSINO RELIGIOSO -5º  ANO</w:t>
      </w:r>
      <w:bookmarkEnd w:id="3"/>
      <w:r w:rsidR="001105FF">
        <w:rPr>
          <w:color w:val="auto"/>
        </w:rPr>
        <w:t xml:space="preserve"> – 1º Trimestre</w:t>
      </w:r>
    </w:p>
    <w:p w:rsidR="00CE4DB7" w:rsidRPr="00E50164" w:rsidRDefault="00CE4DB7" w:rsidP="00E7353C">
      <w:pPr>
        <w:spacing w:after="0" w:line="240" w:lineRule="auto"/>
        <w:jc w:val="center"/>
        <w:rPr>
          <w:b/>
        </w:rPr>
      </w:pPr>
      <w:r w:rsidRPr="00E50164">
        <w:rPr>
          <w:b/>
        </w:rPr>
        <w:t>TEMA: AMAR EM MEIO AS DIFERENÇAS:  Exercitando a empatia, o diálogo, o respeito, a cooperação, a valorização da diversidade de indivíduos e grupos sociais!</w:t>
      </w:r>
    </w:p>
    <w:p w:rsidR="00CE4DB7" w:rsidRPr="00E50164" w:rsidRDefault="00CE4DB7" w:rsidP="00E7353C">
      <w:pPr>
        <w:spacing w:after="0" w:line="240" w:lineRule="auto"/>
        <w:jc w:val="center"/>
        <w:rPr>
          <w:b/>
        </w:rPr>
      </w:pPr>
      <w:r w:rsidRPr="00E50164">
        <w:rPr>
          <w:b/>
        </w:rPr>
        <w:t>Objetivo Geral: Exercitar a valorização da diversidade de indivíduos e grupos sociais através do diálogo, do respeito, da cooperação e da empatia.</w:t>
      </w:r>
    </w:p>
    <w:tbl>
      <w:tblPr>
        <w:tblStyle w:val="Tabelacomgrade"/>
        <w:tblW w:w="15309" w:type="dxa"/>
        <w:jc w:val="center"/>
        <w:tblLayout w:type="fixed"/>
        <w:tblLook w:val="04A0"/>
      </w:tblPr>
      <w:tblGrid>
        <w:gridCol w:w="1875"/>
        <w:gridCol w:w="1559"/>
        <w:gridCol w:w="10489"/>
        <w:gridCol w:w="1386"/>
      </w:tblGrid>
      <w:tr w:rsidR="002E1E1F" w:rsidRPr="00E50164" w:rsidTr="002E1E1F">
        <w:trPr>
          <w:jc w:val="center"/>
        </w:trPr>
        <w:tc>
          <w:tcPr>
            <w:tcW w:w="1875" w:type="dxa"/>
            <w:vAlign w:val="center"/>
          </w:tcPr>
          <w:p w:rsidR="002E1E1F" w:rsidRPr="00E50164" w:rsidRDefault="002E1E1F" w:rsidP="00E7353C">
            <w:pPr>
              <w:jc w:val="center"/>
              <w:rPr>
                <w:b/>
              </w:rPr>
            </w:pPr>
            <w:r w:rsidRPr="00E50164">
              <w:rPr>
                <w:b/>
              </w:rPr>
              <w:t>UNIDADE TEMÁTICA</w:t>
            </w:r>
          </w:p>
        </w:tc>
        <w:tc>
          <w:tcPr>
            <w:tcW w:w="1559" w:type="dxa"/>
            <w:vAlign w:val="center"/>
          </w:tcPr>
          <w:p w:rsidR="002E1E1F" w:rsidRPr="00E50164" w:rsidRDefault="002E1E1F" w:rsidP="00E7353C">
            <w:pPr>
              <w:jc w:val="center"/>
              <w:rPr>
                <w:b/>
              </w:rPr>
            </w:pPr>
            <w:r w:rsidRPr="00E50164">
              <w:rPr>
                <w:b/>
              </w:rPr>
              <w:t>OBJETOS DE CONHECIMENTO</w:t>
            </w:r>
          </w:p>
        </w:tc>
        <w:tc>
          <w:tcPr>
            <w:tcW w:w="10489" w:type="dxa"/>
            <w:vAlign w:val="center"/>
          </w:tcPr>
          <w:p w:rsidR="002E1E1F" w:rsidRPr="00E50164" w:rsidRDefault="002E1E1F" w:rsidP="00E7353C">
            <w:pPr>
              <w:jc w:val="center"/>
              <w:rPr>
                <w:b/>
              </w:rPr>
            </w:pPr>
            <w:r w:rsidRPr="00E50164">
              <w:rPr>
                <w:b/>
              </w:rPr>
              <w:t>HABILIDADES</w:t>
            </w:r>
          </w:p>
          <w:p w:rsidR="002E1E1F" w:rsidRPr="00E50164" w:rsidRDefault="002E1E1F" w:rsidP="00E7353C">
            <w:pPr>
              <w:jc w:val="center"/>
              <w:rPr>
                <w:b/>
              </w:rPr>
            </w:pPr>
          </w:p>
        </w:tc>
        <w:tc>
          <w:tcPr>
            <w:tcW w:w="1386" w:type="dxa"/>
          </w:tcPr>
          <w:p w:rsidR="002E1E1F" w:rsidRPr="00E50164" w:rsidRDefault="002E1E1F" w:rsidP="00E7353C">
            <w:pPr>
              <w:jc w:val="center"/>
              <w:rPr>
                <w:b/>
              </w:rPr>
            </w:pPr>
          </w:p>
        </w:tc>
      </w:tr>
      <w:tr w:rsidR="002E1E1F" w:rsidRPr="00E50164" w:rsidTr="002E1E1F">
        <w:trPr>
          <w:jc w:val="center"/>
        </w:trPr>
        <w:tc>
          <w:tcPr>
            <w:tcW w:w="1875" w:type="dxa"/>
          </w:tcPr>
          <w:p w:rsidR="002E1E1F" w:rsidRPr="00E50164" w:rsidRDefault="002E1E1F" w:rsidP="00E7353C">
            <w:pPr>
              <w:jc w:val="center"/>
            </w:pPr>
            <w:r w:rsidRPr="00E50164">
              <w:t>Crenças religiosas e filosofias de vida</w:t>
            </w:r>
          </w:p>
          <w:p w:rsidR="002E1E1F" w:rsidRPr="00E50164" w:rsidRDefault="002E1E1F" w:rsidP="00E7353C">
            <w:pPr>
              <w:jc w:val="center"/>
            </w:pPr>
          </w:p>
        </w:tc>
        <w:tc>
          <w:tcPr>
            <w:tcW w:w="1559" w:type="dxa"/>
          </w:tcPr>
          <w:p w:rsidR="002E1E1F" w:rsidRPr="00E50164" w:rsidRDefault="002E1E1F" w:rsidP="00E7353C">
            <w:pPr>
              <w:jc w:val="both"/>
            </w:pPr>
            <w:r w:rsidRPr="00E50164">
              <w:t>Narrativas religiosas</w:t>
            </w:r>
          </w:p>
          <w:p w:rsidR="002E1E1F" w:rsidRPr="00E50164" w:rsidRDefault="002E1E1F" w:rsidP="00E7353C">
            <w:pPr>
              <w:jc w:val="both"/>
            </w:pPr>
          </w:p>
        </w:tc>
        <w:tc>
          <w:tcPr>
            <w:tcW w:w="10489" w:type="dxa"/>
          </w:tcPr>
          <w:p w:rsidR="002E1E1F" w:rsidRPr="00E50164" w:rsidRDefault="002E1E1F" w:rsidP="00E7353C">
            <w:r w:rsidRPr="00E50164">
              <w:t>(EF05ER01) Identificar e respeitar acontecimentos sagrados de diferentes culturas e tradições religiosas como recurso para preservar a memória.</w:t>
            </w:r>
          </w:p>
          <w:p w:rsidR="002E1E1F" w:rsidRPr="00E50164" w:rsidRDefault="002E1E1F" w:rsidP="00E7353C">
            <w:pPr>
              <w:pStyle w:val="Default"/>
              <w:rPr>
                <w:rFonts w:asciiTheme="minorHAnsi" w:hAnsiTheme="minorHAnsi"/>
                <w:color w:val="auto"/>
                <w:sz w:val="22"/>
                <w:szCs w:val="22"/>
              </w:rPr>
            </w:pPr>
            <w:r w:rsidRPr="00E50164">
              <w:rPr>
                <w:rFonts w:asciiTheme="minorHAnsi" w:hAnsiTheme="minorHAnsi"/>
                <w:bCs/>
                <w:color w:val="auto"/>
                <w:sz w:val="22"/>
                <w:szCs w:val="22"/>
              </w:rPr>
              <w:t xml:space="preserve">(EF05ER01RS-01) </w:t>
            </w:r>
            <w:r w:rsidRPr="00E50164">
              <w:rPr>
                <w:rFonts w:asciiTheme="minorHAnsi" w:hAnsiTheme="minorHAnsi"/>
                <w:color w:val="auto"/>
                <w:sz w:val="22"/>
                <w:szCs w:val="22"/>
              </w:rPr>
              <w:t xml:space="preserve">Conhecer e respeitar as manifestações e/ou acontecimentos sagrados através do resgate de memórias de Tradições Religiosas presentes em sua comunidade. </w:t>
            </w:r>
          </w:p>
          <w:p w:rsidR="002E1E1F" w:rsidRPr="00E50164" w:rsidRDefault="002E1E1F" w:rsidP="00E7353C">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(EF05ER01RS-02) </w:t>
            </w:r>
            <w:r w:rsidRPr="00E50164">
              <w:rPr>
                <w:rFonts w:asciiTheme="minorHAnsi" w:hAnsiTheme="minorHAnsi"/>
                <w:color w:val="auto"/>
                <w:sz w:val="22"/>
                <w:szCs w:val="22"/>
              </w:rPr>
              <w:t xml:space="preserve">Compreender a importância das tradições orais e escritas, memória local, de diferentes comunidades religiosas a partir de narrativas de seus membros. </w:t>
            </w:r>
          </w:p>
          <w:p w:rsidR="002E1E1F" w:rsidRPr="00E50164" w:rsidRDefault="002E1E1F" w:rsidP="00E7353C">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(EF05ER01RS-03) </w:t>
            </w:r>
            <w:r w:rsidRPr="00E50164">
              <w:rPr>
                <w:rFonts w:asciiTheme="minorHAnsi" w:hAnsiTheme="minorHAnsi"/>
                <w:color w:val="auto"/>
                <w:sz w:val="22"/>
                <w:szCs w:val="22"/>
              </w:rPr>
              <w:t xml:space="preserve">Perceber que nos textos sagrados e narrativas orazamidas diversas Tradições Religiosas existem fundamentos norteadores para a vida. </w:t>
            </w:r>
          </w:p>
          <w:p w:rsidR="002E1E1F" w:rsidRPr="00E50164" w:rsidRDefault="002E1E1F" w:rsidP="00E7353C">
            <w:r w:rsidRPr="00E50164">
              <w:t>(EF05ER01NP-1) Resgatar as tradições religiosas locais (ecumenismo, festas religiosas comunitárias, altruísmo).</w:t>
            </w:r>
          </w:p>
        </w:tc>
        <w:tc>
          <w:tcPr>
            <w:tcW w:w="1386" w:type="dxa"/>
          </w:tcPr>
          <w:p w:rsidR="002E1E1F" w:rsidRPr="00E50164" w:rsidRDefault="002E1E1F" w:rsidP="00E7353C"/>
        </w:tc>
      </w:tr>
      <w:tr w:rsidR="002E1E1F" w:rsidRPr="00E50164" w:rsidTr="002E1E1F">
        <w:trPr>
          <w:jc w:val="center"/>
        </w:trPr>
        <w:tc>
          <w:tcPr>
            <w:tcW w:w="1875" w:type="dxa"/>
          </w:tcPr>
          <w:p w:rsidR="002E1E1F" w:rsidRPr="00E50164" w:rsidRDefault="002E1E1F" w:rsidP="00E7353C">
            <w:pPr>
              <w:jc w:val="both"/>
            </w:pPr>
            <w:r w:rsidRPr="00E50164">
              <w:t>Crenças religiosas e filosofias de vida</w:t>
            </w:r>
          </w:p>
          <w:p w:rsidR="002E1E1F" w:rsidRPr="00E50164" w:rsidRDefault="002E1E1F" w:rsidP="00E7353C">
            <w:pPr>
              <w:jc w:val="both"/>
            </w:pPr>
          </w:p>
        </w:tc>
        <w:tc>
          <w:tcPr>
            <w:tcW w:w="1559" w:type="dxa"/>
          </w:tcPr>
          <w:p w:rsidR="002E1E1F" w:rsidRPr="00E50164" w:rsidRDefault="002E1E1F" w:rsidP="00E7353C">
            <w:pPr>
              <w:jc w:val="both"/>
            </w:pPr>
            <w:r w:rsidRPr="00E50164">
              <w:t>Mitos nas tradições religiosas</w:t>
            </w:r>
          </w:p>
          <w:p w:rsidR="002E1E1F" w:rsidRPr="00E50164" w:rsidRDefault="002E1E1F" w:rsidP="00E7353C">
            <w:pPr>
              <w:jc w:val="both"/>
            </w:pPr>
          </w:p>
        </w:tc>
        <w:tc>
          <w:tcPr>
            <w:tcW w:w="10489" w:type="dxa"/>
          </w:tcPr>
          <w:p w:rsidR="002E1E1F" w:rsidRPr="00E50164" w:rsidRDefault="002E1E1F" w:rsidP="00E7353C">
            <w:pPr>
              <w:jc w:val="both"/>
            </w:pPr>
            <w:r w:rsidRPr="00E50164">
              <w:t>(EF05ER02) Identificar mitos de criação em diferentes culturas e tradições religiosas.</w:t>
            </w:r>
          </w:p>
          <w:p w:rsidR="002E1E1F" w:rsidRPr="00E50164" w:rsidRDefault="002E1E1F" w:rsidP="00E7353C">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(EF05ER02RS-01) </w:t>
            </w:r>
            <w:r w:rsidRPr="00E50164">
              <w:rPr>
                <w:rFonts w:asciiTheme="minorHAnsi" w:hAnsiTheme="minorHAnsi"/>
                <w:color w:val="auto"/>
                <w:sz w:val="22"/>
                <w:szCs w:val="22"/>
              </w:rPr>
              <w:t xml:space="preserve">Analisar o conceito científico do surgimento do homem relacionando com os mitos de criação das Tradições Religiosas presentes na comunidade e no Rio Grande do Sul. </w:t>
            </w:r>
          </w:p>
          <w:p w:rsidR="002E1E1F" w:rsidRPr="00E50164" w:rsidRDefault="002E1E1F" w:rsidP="00E7353C">
            <w:pPr>
              <w:pStyle w:val="Default"/>
              <w:jc w:val="both"/>
              <w:rPr>
                <w:rFonts w:asciiTheme="minorHAnsi" w:hAnsiTheme="minorHAnsi"/>
                <w:color w:val="auto"/>
                <w:sz w:val="22"/>
                <w:szCs w:val="22"/>
              </w:rPr>
            </w:pPr>
          </w:p>
        </w:tc>
        <w:tc>
          <w:tcPr>
            <w:tcW w:w="1386" w:type="dxa"/>
          </w:tcPr>
          <w:p w:rsidR="002E1E1F" w:rsidRPr="00E50164" w:rsidRDefault="002E1E1F" w:rsidP="00E7353C">
            <w:pPr>
              <w:jc w:val="both"/>
            </w:pPr>
          </w:p>
        </w:tc>
      </w:tr>
      <w:tr w:rsidR="002E1E1F" w:rsidRPr="00E50164" w:rsidTr="002E1E1F">
        <w:trPr>
          <w:jc w:val="center"/>
        </w:trPr>
        <w:tc>
          <w:tcPr>
            <w:tcW w:w="1875" w:type="dxa"/>
          </w:tcPr>
          <w:p w:rsidR="002E1E1F" w:rsidRPr="00E50164" w:rsidRDefault="002E1E1F" w:rsidP="00E7353C">
            <w:pPr>
              <w:jc w:val="both"/>
            </w:pPr>
            <w:r w:rsidRPr="00E50164">
              <w:t>Crenças religiosas e filosofias de vida</w:t>
            </w:r>
          </w:p>
          <w:p w:rsidR="002E1E1F" w:rsidRPr="00E50164" w:rsidRDefault="002E1E1F" w:rsidP="00E7353C">
            <w:pPr>
              <w:jc w:val="both"/>
            </w:pPr>
          </w:p>
        </w:tc>
        <w:tc>
          <w:tcPr>
            <w:tcW w:w="1559" w:type="dxa"/>
          </w:tcPr>
          <w:p w:rsidR="002E1E1F" w:rsidRPr="00E50164" w:rsidRDefault="002E1E1F" w:rsidP="00E7353C">
            <w:pPr>
              <w:jc w:val="both"/>
            </w:pPr>
            <w:r w:rsidRPr="00E50164">
              <w:t>Ancestralidade e tradição oral</w:t>
            </w:r>
          </w:p>
          <w:p w:rsidR="002E1E1F" w:rsidRPr="00E50164" w:rsidRDefault="002E1E1F" w:rsidP="00E7353C">
            <w:pPr>
              <w:jc w:val="both"/>
            </w:pPr>
          </w:p>
        </w:tc>
        <w:tc>
          <w:tcPr>
            <w:tcW w:w="10489" w:type="dxa"/>
          </w:tcPr>
          <w:p w:rsidR="002E1E1F" w:rsidRPr="00E50164" w:rsidRDefault="002E1E1F" w:rsidP="00E7353C">
            <w:pPr>
              <w:jc w:val="both"/>
            </w:pPr>
            <w:r w:rsidRPr="00E50164">
              <w:t>(EF05ER04) Reconhecer a importância da tradição oral para preservar memórias e acontecimentos religiosos.</w:t>
            </w:r>
          </w:p>
          <w:p w:rsidR="002E1E1F" w:rsidRPr="00E50164" w:rsidRDefault="002E1E1F" w:rsidP="00E7353C">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(EF05ER04RS-01) </w:t>
            </w:r>
            <w:r w:rsidRPr="00E50164">
              <w:rPr>
                <w:rFonts w:asciiTheme="minorHAnsi" w:hAnsiTheme="minorHAnsi"/>
                <w:color w:val="auto"/>
                <w:sz w:val="22"/>
                <w:szCs w:val="22"/>
              </w:rPr>
              <w:t xml:space="preserve">Identificar as Tradições Religiosas, presentes na comunidade, que transmitem seus ensinamentos oralmente, preservando suas memórias, princípios e acontecimentos marcantes. </w:t>
            </w:r>
          </w:p>
          <w:p w:rsidR="002E1E1F" w:rsidRPr="00E50164" w:rsidRDefault="002E1E1F" w:rsidP="00E7353C">
            <w:pPr>
              <w:pStyle w:val="Default"/>
              <w:jc w:val="both"/>
              <w:rPr>
                <w:rFonts w:asciiTheme="minorHAnsi" w:hAnsiTheme="minorHAnsi"/>
                <w:color w:val="auto"/>
                <w:sz w:val="22"/>
                <w:szCs w:val="22"/>
              </w:rPr>
            </w:pPr>
          </w:p>
          <w:p w:rsidR="002E1E1F" w:rsidRPr="00E50164" w:rsidRDefault="002E1E1F" w:rsidP="00E7353C">
            <w:pPr>
              <w:jc w:val="both"/>
            </w:pPr>
            <w:r w:rsidRPr="00E50164">
              <w:t xml:space="preserve"> </w:t>
            </w:r>
          </w:p>
        </w:tc>
        <w:tc>
          <w:tcPr>
            <w:tcW w:w="1386" w:type="dxa"/>
          </w:tcPr>
          <w:p w:rsidR="002E1E1F" w:rsidRPr="00E50164" w:rsidRDefault="002E1E1F" w:rsidP="00E7353C">
            <w:pPr>
              <w:jc w:val="both"/>
            </w:pPr>
          </w:p>
        </w:tc>
      </w:tr>
      <w:tr w:rsidR="002E1E1F" w:rsidRPr="00E50164" w:rsidTr="002E1E1F">
        <w:trPr>
          <w:jc w:val="center"/>
        </w:trPr>
        <w:tc>
          <w:tcPr>
            <w:tcW w:w="1875" w:type="dxa"/>
          </w:tcPr>
          <w:p w:rsidR="002E1E1F" w:rsidRPr="00E50164" w:rsidRDefault="002E1E1F" w:rsidP="00E7353C">
            <w:pPr>
              <w:jc w:val="both"/>
            </w:pPr>
            <w:r w:rsidRPr="00E50164">
              <w:t>Crenças religiosas e filosofias de vida</w:t>
            </w:r>
          </w:p>
          <w:p w:rsidR="002E1E1F" w:rsidRPr="00E50164" w:rsidRDefault="002E1E1F" w:rsidP="00E7353C">
            <w:pPr>
              <w:jc w:val="both"/>
            </w:pPr>
          </w:p>
        </w:tc>
        <w:tc>
          <w:tcPr>
            <w:tcW w:w="1559" w:type="dxa"/>
          </w:tcPr>
          <w:p w:rsidR="002E1E1F" w:rsidRPr="00E50164" w:rsidRDefault="002E1E1F" w:rsidP="00E7353C">
            <w:pPr>
              <w:jc w:val="both"/>
            </w:pPr>
            <w:r w:rsidRPr="00E50164">
              <w:t>Ancestralidade e tradição oral</w:t>
            </w:r>
          </w:p>
          <w:p w:rsidR="002E1E1F" w:rsidRPr="00E50164" w:rsidRDefault="002E1E1F" w:rsidP="00E7353C">
            <w:pPr>
              <w:jc w:val="both"/>
            </w:pPr>
          </w:p>
        </w:tc>
        <w:tc>
          <w:tcPr>
            <w:tcW w:w="10489" w:type="dxa"/>
          </w:tcPr>
          <w:p w:rsidR="002E1E1F" w:rsidRPr="00E50164" w:rsidRDefault="002E1E1F" w:rsidP="00E7353C">
            <w:pPr>
              <w:jc w:val="both"/>
            </w:pPr>
            <w:r w:rsidRPr="00E50164">
              <w:t>(EF05ER07) Reconhecer, em textos orais, ensinamentos relacionados a modos de ser e viver.</w:t>
            </w:r>
          </w:p>
          <w:p w:rsidR="002E1E1F" w:rsidRPr="00E50164" w:rsidRDefault="002E1E1F" w:rsidP="006B50CE">
            <w:pPr>
              <w:pStyle w:val="Default"/>
              <w:jc w:val="both"/>
            </w:pPr>
            <w:r w:rsidRPr="00E50164">
              <w:rPr>
                <w:rFonts w:asciiTheme="minorHAnsi" w:hAnsiTheme="minorHAnsi"/>
                <w:bCs/>
                <w:color w:val="auto"/>
                <w:sz w:val="22"/>
                <w:szCs w:val="22"/>
              </w:rPr>
              <w:t xml:space="preserve">EF05ER07RS-01) </w:t>
            </w:r>
            <w:r w:rsidRPr="00E50164">
              <w:rPr>
                <w:rFonts w:asciiTheme="minorHAnsi" w:hAnsiTheme="minorHAnsi"/>
                <w:color w:val="auto"/>
                <w:sz w:val="22"/>
                <w:szCs w:val="22"/>
              </w:rPr>
              <w:t xml:space="preserve">Expressar os princípios éticos, religiosos e morais, relacionados à família, tais como: amor, tolerância, diálogo, respeito à dignidade humana. </w:t>
            </w:r>
          </w:p>
        </w:tc>
        <w:tc>
          <w:tcPr>
            <w:tcW w:w="1386" w:type="dxa"/>
          </w:tcPr>
          <w:p w:rsidR="002E1E1F" w:rsidRPr="00E50164" w:rsidRDefault="002E1E1F" w:rsidP="00E7353C">
            <w:pPr>
              <w:jc w:val="both"/>
            </w:pPr>
          </w:p>
        </w:tc>
      </w:tr>
    </w:tbl>
    <w:p w:rsidR="00107561" w:rsidRDefault="00107561" w:rsidP="00107561">
      <w:pPr>
        <w:pStyle w:val="Ttulo1"/>
        <w:spacing w:before="0"/>
        <w:rPr>
          <w:rFonts w:asciiTheme="minorHAnsi" w:eastAsiaTheme="minorHAnsi" w:hAnsiTheme="minorHAnsi" w:cstheme="minorBidi"/>
          <w:b w:val="0"/>
          <w:bCs w:val="0"/>
          <w:color w:val="auto"/>
          <w:sz w:val="22"/>
          <w:szCs w:val="22"/>
        </w:rPr>
      </w:pPr>
    </w:p>
    <w:p w:rsidR="00107561" w:rsidRDefault="00107561" w:rsidP="00107561"/>
    <w:p w:rsidR="00107561" w:rsidRDefault="00107561" w:rsidP="00107561"/>
    <w:p w:rsidR="00107561" w:rsidRDefault="00107561" w:rsidP="00107561"/>
    <w:p w:rsidR="00107561" w:rsidRPr="00E50164" w:rsidRDefault="00107561" w:rsidP="00107561">
      <w:pPr>
        <w:pStyle w:val="Ttulo1"/>
        <w:spacing w:before="0"/>
        <w:jc w:val="center"/>
        <w:rPr>
          <w:color w:val="auto"/>
        </w:rPr>
      </w:pPr>
      <w:r w:rsidRPr="00E50164">
        <w:rPr>
          <w:color w:val="auto"/>
        </w:rPr>
        <w:lastRenderedPageBreak/>
        <w:t>ENSINO RELIGIOSO -5º  ANO</w:t>
      </w:r>
      <w:r>
        <w:rPr>
          <w:color w:val="auto"/>
        </w:rPr>
        <w:t xml:space="preserve"> – 2º Trimestre</w:t>
      </w:r>
    </w:p>
    <w:p w:rsidR="00107561" w:rsidRPr="00E50164" w:rsidRDefault="00107561" w:rsidP="00107561">
      <w:pPr>
        <w:spacing w:after="0" w:line="240" w:lineRule="auto"/>
        <w:jc w:val="center"/>
        <w:rPr>
          <w:b/>
        </w:rPr>
      </w:pPr>
      <w:r w:rsidRPr="00E50164">
        <w:rPr>
          <w:b/>
        </w:rPr>
        <w:t>TEMA: AMAR EM MEIO AS DIFERENÇAS:  Exercitando a empatia, o diálogo, o respeito, a cooperação, a valorização da diversidade de indivíduos e grupos sociais!</w:t>
      </w:r>
    </w:p>
    <w:p w:rsidR="00107561" w:rsidRPr="00107561" w:rsidRDefault="00107561" w:rsidP="00107561">
      <w:pPr>
        <w:spacing w:after="0" w:line="240" w:lineRule="auto"/>
        <w:jc w:val="center"/>
      </w:pPr>
      <w:r w:rsidRPr="00E50164">
        <w:rPr>
          <w:b/>
        </w:rPr>
        <w:t>Objetivo Geral: Exercitar a valorização da diversidade de indivíduos e grupos sociais através do diálogo, do respeito, da cooperação e da empatia.</w:t>
      </w:r>
    </w:p>
    <w:tbl>
      <w:tblPr>
        <w:tblStyle w:val="Tabelacomgrade"/>
        <w:tblW w:w="15309" w:type="dxa"/>
        <w:jc w:val="center"/>
        <w:tblLayout w:type="fixed"/>
        <w:tblLook w:val="04A0"/>
      </w:tblPr>
      <w:tblGrid>
        <w:gridCol w:w="1875"/>
        <w:gridCol w:w="1559"/>
        <w:gridCol w:w="10489"/>
        <w:gridCol w:w="1386"/>
      </w:tblGrid>
      <w:tr w:rsidR="001105FF" w:rsidRPr="00E50164" w:rsidTr="001105FF">
        <w:trPr>
          <w:jc w:val="center"/>
        </w:trPr>
        <w:tc>
          <w:tcPr>
            <w:tcW w:w="1875" w:type="dxa"/>
            <w:vAlign w:val="center"/>
          </w:tcPr>
          <w:p w:rsidR="001105FF" w:rsidRPr="00E50164" w:rsidRDefault="001105FF" w:rsidP="001105FF">
            <w:pPr>
              <w:jc w:val="center"/>
              <w:rPr>
                <w:b/>
              </w:rPr>
            </w:pPr>
            <w:r w:rsidRPr="00E50164">
              <w:rPr>
                <w:b/>
              </w:rPr>
              <w:t>UNIDADE TEMÁTICA</w:t>
            </w:r>
          </w:p>
        </w:tc>
        <w:tc>
          <w:tcPr>
            <w:tcW w:w="1559" w:type="dxa"/>
            <w:vAlign w:val="center"/>
          </w:tcPr>
          <w:p w:rsidR="001105FF" w:rsidRPr="00E50164" w:rsidRDefault="001105FF" w:rsidP="001105FF">
            <w:pPr>
              <w:jc w:val="center"/>
              <w:rPr>
                <w:b/>
              </w:rPr>
            </w:pPr>
            <w:r w:rsidRPr="00E50164">
              <w:rPr>
                <w:b/>
              </w:rPr>
              <w:t>OBJETOS DE CONHECIMENTO</w:t>
            </w:r>
          </w:p>
        </w:tc>
        <w:tc>
          <w:tcPr>
            <w:tcW w:w="10489" w:type="dxa"/>
            <w:vAlign w:val="center"/>
          </w:tcPr>
          <w:p w:rsidR="001105FF" w:rsidRPr="00E50164" w:rsidRDefault="001105FF" w:rsidP="001105FF">
            <w:pPr>
              <w:jc w:val="center"/>
              <w:rPr>
                <w:b/>
              </w:rPr>
            </w:pPr>
            <w:r w:rsidRPr="00E50164">
              <w:rPr>
                <w:b/>
              </w:rPr>
              <w:t>HABILIDADES</w:t>
            </w:r>
          </w:p>
          <w:p w:rsidR="001105FF" w:rsidRPr="00E50164" w:rsidRDefault="001105FF" w:rsidP="001105FF">
            <w:pPr>
              <w:jc w:val="center"/>
              <w:rPr>
                <w:b/>
              </w:rPr>
            </w:pPr>
          </w:p>
        </w:tc>
        <w:tc>
          <w:tcPr>
            <w:tcW w:w="1386" w:type="dxa"/>
          </w:tcPr>
          <w:p w:rsidR="001105FF" w:rsidRPr="00E50164" w:rsidRDefault="001105FF" w:rsidP="001105FF">
            <w:pPr>
              <w:jc w:val="center"/>
              <w:rPr>
                <w:b/>
              </w:rPr>
            </w:pPr>
          </w:p>
        </w:tc>
      </w:tr>
      <w:tr w:rsidR="001105FF" w:rsidRPr="00E50164" w:rsidTr="001105FF">
        <w:trPr>
          <w:jc w:val="center"/>
        </w:trPr>
        <w:tc>
          <w:tcPr>
            <w:tcW w:w="1875" w:type="dxa"/>
          </w:tcPr>
          <w:p w:rsidR="001105FF" w:rsidRPr="00E50164" w:rsidRDefault="001105FF" w:rsidP="001105FF">
            <w:pPr>
              <w:jc w:val="both"/>
            </w:pPr>
            <w:r w:rsidRPr="00E50164">
              <w:t>Crenças religiosas e filosofias de vida</w:t>
            </w:r>
          </w:p>
          <w:p w:rsidR="001105FF" w:rsidRPr="00E50164" w:rsidRDefault="001105FF" w:rsidP="001105FF">
            <w:pPr>
              <w:jc w:val="both"/>
            </w:pPr>
          </w:p>
        </w:tc>
        <w:tc>
          <w:tcPr>
            <w:tcW w:w="1559" w:type="dxa"/>
          </w:tcPr>
          <w:p w:rsidR="001105FF" w:rsidRPr="00E50164" w:rsidRDefault="001105FF" w:rsidP="001105FF">
            <w:pPr>
              <w:jc w:val="both"/>
            </w:pPr>
            <w:r w:rsidRPr="00E50164">
              <w:t>Ancestralidade e tradição oral</w:t>
            </w:r>
          </w:p>
          <w:p w:rsidR="001105FF" w:rsidRPr="00E50164" w:rsidRDefault="001105FF" w:rsidP="001105FF">
            <w:pPr>
              <w:jc w:val="both"/>
            </w:pPr>
          </w:p>
        </w:tc>
        <w:tc>
          <w:tcPr>
            <w:tcW w:w="10489" w:type="dxa"/>
          </w:tcPr>
          <w:p w:rsidR="001105FF" w:rsidRPr="00E50164" w:rsidRDefault="001105FF" w:rsidP="001105FF">
            <w:pPr>
              <w:jc w:val="both"/>
            </w:pPr>
            <w:r w:rsidRPr="00E50164">
              <w:t>(EF05ER05) Identificar elementos da tradição oral nas culturas e religiosidades indígenas, afro-brasileiras, ciganas, entre outras.</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(EF05ER05RS-01) </w:t>
            </w:r>
            <w:r w:rsidRPr="00E50164">
              <w:rPr>
                <w:rFonts w:asciiTheme="minorHAnsi" w:hAnsiTheme="minorHAnsi"/>
                <w:color w:val="auto"/>
                <w:sz w:val="22"/>
                <w:szCs w:val="22"/>
              </w:rPr>
              <w:t xml:space="preserve">Identificar a importância dos líderes, sábios e anciãos dentro das Tradições Religiosas ocidentais e orientais, alicerçadas na oralidade. </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(EF05ER05RS-02) </w:t>
            </w:r>
            <w:r w:rsidRPr="00E50164">
              <w:rPr>
                <w:rFonts w:asciiTheme="minorHAnsi" w:hAnsiTheme="minorHAnsi"/>
                <w:color w:val="auto"/>
                <w:sz w:val="22"/>
                <w:szCs w:val="22"/>
              </w:rPr>
              <w:t xml:space="preserve">Resgatar elementos da tradição oral nas culturas e religiosidades indígenas, afro-brasileiras, ciganas, comparando com as demais. </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(EF05ER05RS-03) </w:t>
            </w:r>
            <w:r w:rsidRPr="00E50164">
              <w:rPr>
                <w:rFonts w:asciiTheme="minorHAnsi" w:hAnsiTheme="minorHAnsi"/>
                <w:color w:val="auto"/>
                <w:sz w:val="22"/>
                <w:szCs w:val="22"/>
              </w:rPr>
              <w:t xml:space="preserve">Ler e interpretar histórias, ritos e lendas presentes na religiosidade popular. </w:t>
            </w:r>
          </w:p>
          <w:p w:rsidR="001105FF" w:rsidRPr="00E50164" w:rsidRDefault="001105FF" w:rsidP="001105FF">
            <w:pPr>
              <w:pStyle w:val="Default"/>
              <w:jc w:val="both"/>
              <w:rPr>
                <w:rFonts w:asciiTheme="minorHAnsi" w:hAnsiTheme="minorHAnsi"/>
                <w:color w:val="auto"/>
                <w:sz w:val="22"/>
                <w:szCs w:val="22"/>
              </w:rPr>
            </w:pPr>
          </w:p>
        </w:tc>
        <w:tc>
          <w:tcPr>
            <w:tcW w:w="1386" w:type="dxa"/>
          </w:tcPr>
          <w:p w:rsidR="001105FF" w:rsidRPr="00E50164" w:rsidRDefault="001105FF" w:rsidP="001105FF">
            <w:pPr>
              <w:jc w:val="both"/>
            </w:pPr>
          </w:p>
        </w:tc>
      </w:tr>
      <w:tr w:rsidR="001105FF" w:rsidRPr="00E50164" w:rsidTr="001105FF">
        <w:trPr>
          <w:jc w:val="center"/>
        </w:trPr>
        <w:tc>
          <w:tcPr>
            <w:tcW w:w="1875" w:type="dxa"/>
          </w:tcPr>
          <w:p w:rsidR="001105FF" w:rsidRPr="00E50164" w:rsidRDefault="001105FF" w:rsidP="001105FF">
            <w:pPr>
              <w:jc w:val="both"/>
            </w:pPr>
            <w:r w:rsidRPr="00E50164">
              <w:t>Crenças religiosas e filosofias de vida</w:t>
            </w:r>
          </w:p>
          <w:p w:rsidR="001105FF" w:rsidRPr="00E50164" w:rsidRDefault="001105FF" w:rsidP="001105FF">
            <w:pPr>
              <w:jc w:val="both"/>
            </w:pPr>
          </w:p>
        </w:tc>
        <w:tc>
          <w:tcPr>
            <w:tcW w:w="1559" w:type="dxa"/>
          </w:tcPr>
          <w:p w:rsidR="001105FF" w:rsidRPr="00E50164" w:rsidRDefault="001105FF" w:rsidP="001105FF">
            <w:pPr>
              <w:jc w:val="both"/>
            </w:pPr>
            <w:r w:rsidRPr="00E50164">
              <w:t>Ancestralidade e tradição oral</w:t>
            </w:r>
          </w:p>
          <w:p w:rsidR="001105FF" w:rsidRPr="00E50164" w:rsidRDefault="001105FF" w:rsidP="001105FF">
            <w:pPr>
              <w:jc w:val="both"/>
            </w:pPr>
          </w:p>
        </w:tc>
        <w:tc>
          <w:tcPr>
            <w:tcW w:w="10489" w:type="dxa"/>
          </w:tcPr>
          <w:p w:rsidR="001105FF" w:rsidRPr="00E50164" w:rsidRDefault="001105FF" w:rsidP="001105FF">
            <w:pPr>
              <w:jc w:val="both"/>
            </w:pPr>
            <w:r w:rsidRPr="00E50164">
              <w:t>(EF05ER06) Identificar o papel dos sábios e anciãos na comunicação e preservação da tradição oral.</w:t>
            </w:r>
          </w:p>
          <w:p w:rsidR="001105FF" w:rsidRPr="00E50164" w:rsidRDefault="001105FF" w:rsidP="001105FF">
            <w:pPr>
              <w:pStyle w:val="Default"/>
              <w:jc w:val="both"/>
              <w:rPr>
                <w:rFonts w:asciiTheme="minorHAnsi" w:hAnsiTheme="minorHAnsi"/>
                <w:color w:val="auto"/>
                <w:sz w:val="22"/>
                <w:szCs w:val="22"/>
              </w:rPr>
            </w:pPr>
          </w:p>
        </w:tc>
        <w:tc>
          <w:tcPr>
            <w:tcW w:w="1386" w:type="dxa"/>
          </w:tcPr>
          <w:p w:rsidR="001105FF" w:rsidRPr="00E50164" w:rsidRDefault="001105FF" w:rsidP="001105FF">
            <w:pPr>
              <w:jc w:val="both"/>
            </w:pPr>
          </w:p>
        </w:tc>
      </w:tr>
      <w:tr w:rsidR="001105FF" w:rsidRPr="00E50164" w:rsidTr="001105FF">
        <w:trPr>
          <w:jc w:val="center"/>
        </w:trPr>
        <w:tc>
          <w:tcPr>
            <w:tcW w:w="1875" w:type="dxa"/>
          </w:tcPr>
          <w:p w:rsidR="001105FF" w:rsidRPr="00E50164" w:rsidRDefault="001105FF" w:rsidP="001105FF">
            <w:pPr>
              <w:jc w:val="both"/>
            </w:pPr>
            <w:r w:rsidRPr="00E50164">
              <w:t>Crenças religiosas e filosofias de vida</w:t>
            </w:r>
          </w:p>
          <w:p w:rsidR="001105FF" w:rsidRPr="00E50164" w:rsidRDefault="001105FF" w:rsidP="001105FF">
            <w:pPr>
              <w:jc w:val="both"/>
            </w:pPr>
          </w:p>
        </w:tc>
        <w:tc>
          <w:tcPr>
            <w:tcW w:w="1559" w:type="dxa"/>
          </w:tcPr>
          <w:p w:rsidR="001105FF" w:rsidRPr="00E50164" w:rsidRDefault="001105FF" w:rsidP="001105FF">
            <w:pPr>
              <w:jc w:val="both"/>
            </w:pPr>
            <w:r w:rsidRPr="00E50164">
              <w:t>Ancestralidade e tradição oral</w:t>
            </w:r>
          </w:p>
          <w:p w:rsidR="001105FF" w:rsidRPr="00E50164" w:rsidRDefault="001105FF" w:rsidP="001105FF">
            <w:pPr>
              <w:jc w:val="both"/>
            </w:pPr>
          </w:p>
        </w:tc>
        <w:tc>
          <w:tcPr>
            <w:tcW w:w="10489" w:type="dxa"/>
          </w:tcPr>
          <w:p w:rsidR="001105FF" w:rsidRPr="00E50164" w:rsidRDefault="001105FF" w:rsidP="001105FF">
            <w:pPr>
              <w:jc w:val="both"/>
            </w:pPr>
            <w:r w:rsidRPr="00E50164">
              <w:t>(EF05ER07) Reconhecer, em textos orais, ensinamentos relacionados a modos de ser e viver.</w:t>
            </w:r>
          </w:p>
          <w:p w:rsidR="001105FF" w:rsidRPr="00E50164" w:rsidRDefault="001105FF" w:rsidP="001105FF">
            <w:pPr>
              <w:pStyle w:val="Default"/>
              <w:jc w:val="both"/>
            </w:pPr>
            <w:r w:rsidRPr="00E50164">
              <w:rPr>
                <w:rFonts w:asciiTheme="minorHAnsi" w:hAnsiTheme="minorHAnsi"/>
                <w:bCs/>
                <w:color w:val="auto"/>
                <w:sz w:val="22"/>
                <w:szCs w:val="22"/>
              </w:rPr>
              <w:t xml:space="preserve">EF05ER07RS-01) </w:t>
            </w:r>
            <w:r w:rsidRPr="00E50164">
              <w:rPr>
                <w:rFonts w:asciiTheme="minorHAnsi" w:hAnsiTheme="minorHAnsi"/>
                <w:color w:val="auto"/>
                <w:sz w:val="22"/>
                <w:szCs w:val="22"/>
              </w:rPr>
              <w:t xml:space="preserve">Expressar os princípios éticos, religiosos e morais, relacionados à família, tais como: amor, tolerância, diálogo, respeito à dignidade humana. </w:t>
            </w:r>
          </w:p>
        </w:tc>
        <w:tc>
          <w:tcPr>
            <w:tcW w:w="1386" w:type="dxa"/>
          </w:tcPr>
          <w:p w:rsidR="001105FF" w:rsidRPr="00E50164" w:rsidRDefault="001105FF" w:rsidP="001105FF">
            <w:pPr>
              <w:jc w:val="both"/>
            </w:pPr>
          </w:p>
        </w:tc>
      </w:tr>
    </w:tbl>
    <w:p w:rsidR="001105FF" w:rsidRPr="00E50164" w:rsidRDefault="001105FF" w:rsidP="001105FF">
      <w:pPr>
        <w:pStyle w:val="Ttulo1"/>
        <w:jc w:val="center"/>
        <w:rPr>
          <w:color w:val="auto"/>
        </w:rPr>
      </w:pPr>
      <w:r w:rsidRPr="00E50164">
        <w:rPr>
          <w:color w:val="auto"/>
        </w:rPr>
        <w:t>ENSINO RELIGIOSO -5º  ANO</w:t>
      </w:r>
      <w:r>
        <w:rPr>
          <w:color w:val="auto"/>
        </w:rPr>
        <w:t xml:space="preserve"> – 3º Trimestre</w:t>
      </w:r>
    </w:p>
    <w:p w:rsidR="001105FF" w:rsidRPr="00E50164" w:rsidRDefault="001105FF" w:rsidP="001105FF">
      <w:pPr>
        <w:spacing w:after="0" w:line="240" w:lineRule="auto"/>
        <w:jc w:val="center"/>
        <w:rPr>
          <w:b/>
        </w:rPr>
      </w:pPr>
      <w:r w:rsidRPr="00E50164">
        <w:rPr>
          <w:b/>
        </w:rPr>
        <w:t>TEMA: AMAR EM MEIO AS DIFERENÇAS:  Exercitando a empatia, o diálogo, o respeito, a cooperação, a valorização da diversidade de indivíduos e grupos sociais!</w:t>
      </w:r>
    </w:p>
    <w:p w:rsidR="001105FF" w:rsidRPr="00E50164" w:rsidRDefault="001105FF" w:rsidP="001105FF">
      <w:pPr>
        <w:spacing w:after="0" w:line="240" w:lineRule="auto"/>
        <w:jc w:val="center"/>
        <w:rPr>
          <w:b/>
        </w:rPr>
      </w:pPr>
      <w:r w:rsidRPr="00E50164">
        <w:rPr>
          <w:b/>
        </w:rPr>
        <w:t>Objetivo Geral: Exercitar a valorização da diversidade de indivíduos e grupos sociais através do diálogo, do respeito, da cooperação e da empatia.</w:t>
      </w:r>
    </w:p>
    <w:tbl>
      <w:tblPr>
        <w:tblStyle w:val="Tabelacomgrade"/>
        <w:tblW w:w="15309" w:type="dxa"/>
        <w:jc w:val="center"/>
        <w:tblLayout w:type="fixed"/>
        <w:tblLook w:val="04A0"/>
      </w:tblPr>
      <w:tblGrid>
        <w:gridCol w:w="1875"/>
        <w:gridCol w:w="1559"/>
        <w:gridCol w:w="10489"/>
        <w:gridCol w:w="1386"/>
      </w:tblGrid>
      <w:tr w:rsidR="001105FF" w:rsidRPr="00E50164" w:rsidTr="001105FF">
        <w:trPr>
          <w:jc w:val="center"/>
        </w:trPr>
        <w:tc>
          <w:tcPr>
            <w:tcW w:w="1875" w:type="dxa"/>
            <w:vAlign w:val="center"/>
          </w:tcPr>
          <w:p w:rsidR="001105FF" w:rsidRPr="00E50164" w:rsidRDefault="001105FF" w:rsidP="001105FF">
            <w:pPr>
              <w:jc w:val="center"/>
              <w:rPr>
                <w:b/>
              </w:rPr>
            </w:pPr>
            <w:r w:rsidRPr="00E50164">
              <w:rPr>
                <w:b/>
              </w:rPr>
              <w:t>UNIDADE TEMÁTICA</w:t>
            </w:r>
          </w:p>
        </w:tc>
        <w:tc>
          <w:tcPr>
            <w:tcW w:w="1559" w:type="dxa"/>
            <w:vAlign w:val="center"/>
          </w:tcPr>
          <w:p w:rsidR="001105FF" w:rsidRPr="00E50164" w:rsidRDefault="001105FF" w:rsidP="001105FF">
            <w:pPr>
              <w:jc w:val="center"/>
              <w:rPr>
                <w:b/>
              </w:rPr>
            </w:pPr>
            <w:r w:rsidRPr="00E50164">
              <w:rPr>
                <w:b/>
              </w:rPr>
              <w:t>OBJETOS DE CONHECIMENTO</w:t>
            </w:r>
          </w:p>
        </w:tc>
        <w:tc>
          <w:tcPr>
            <w:tcW w:w="10489" w:type="dxa"/>
            <w:vAlign w:val="center"/>
          </w:tcPr>
          <w:p w:rsidR="001105FF" w:rsidRPr="00E50164" w:rsidRDefault="001105FF" w:rsidP="001105FF">
            <w:pPr>
              <w:jc w:val="center"/>
              <w:rPr>
                <w:b/>
              </w:rPr>
            </w:pPr>
            <w:r w:rsidRPr="00E50164">
              <w:rPr>
                <w:b/>
              </w:rPr>
              <w:t>HABILIDADES</w:t>
            </w:r>
          </w:p>
          <w:p w:rsidR="001105FF" w:rsidRPr="00E50164" w:rsidRDefault="001105FF" w:rsidP="001105FF">
            <w:pPr>
              <w:jc w:val="center"/>
              <w:rPr>
                <w:b/>
              </w:rPr>
            </w:pPr>
          </w:p>
        </w:tc>
        <w:tc>
          <w:tcPr>
            <w:tcW w:w="1386" w:type="dxa"/>
          </w:tcPr>
          <w:p w:rsidR="001105FF" w:rsidRPr="00E50164" w:rsidRDefault="001105FF" w:rsidP="001105FF">
            <w:pPr>
              <w:jc w:val="center"/>
              <w:rPr>
                <w:b/>
              </w:rPr>
            </w:pPr>
          </w:p>
        </w:tc>
      </w:tr>
      <w:tr w:rsidR="001105FF" w:rsidRPr="00E50164" w:rsidTr="001105FF">
        <w:trPr>
          <w:jc w:val="center"/>
        </w:trPr>
        <w:tc>
          <w:tcPr>
            <w:tcW w:w="1875" w:type="dxa"/>
          </w:tcPr>
          <w:p w:rsidR="001105FF" w:rsidRPr="00E50164" w:rsidRDefault="001105FF" w:rsidP="001105FF">
            <w:pPr>
              <w:jc w:val="both"/>
            </w:pPr>
            <w:r w:rsidRPr="00E50164">
              <w:t>Crenças religiosas e filosofias de vida</w:t>
            </w:r>
          </w:p>
          <w:p w:rsidR="001105FF" w:rsidRPr="00E50164" w:rsidRDefault="001105FF" w:rsidP="001105FF">
            <w:pPr>
              <w:jc w:val="both"/>
            </w:pPr>
          </w:p>
        </w:tc>
        <w:tc>
          <w:tcPr>
            <w:tcW w:w="1559" w:type="dxa"/>
          </w:tcPr>
          <w:p w:rsidR="001105FF" w:rsidRPr="00E50164" w:rsidRDefault="001105FF" w:rsidP="001105FF">
            <w:pPr>
              <w:jc w:val="both"/>
            </w:pPr>
            <w:r w:rsidRPr="00E50164">
              <w:t>Mitos nas tradições religiosas</w:t>
            </w:r>
          </w:p>
          <w:p w:rsidR="001105FF" w:rsidRPr="00E50164" w:rsidRDefault="001105FF" w:rsidP="001105FF">
            <w:pPr>
              <w:jc w:val="both"/>
            </w:pPr>
          </w:p>
        </w:tc>
        <w:tc>
          <w:tcPr>
            <w:tcW w:w="10489" w:type="dxa"/>
          </w:tcPr>
          <w:p w:rsidR="001105FF" w:rsidRPr="00E50164" w:rsidRDefault="001105FF" w:rsidP="001105FF">
            <w:pPr>
              <w:jc w:val="both"/>
            </w:pPr>
            <w:r w:rsidRPr="00E50164">
              <w:t>(EF05ER03) Reconhecer funções e mensagens religiosas contidas nos mitos de criação (concepções de mundo, natureza, ser humano, divindades, vida e morte).</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(EF05ER03RS-01) </w:t>
            </w:r>
            <w:r w:rsidRPr="00E50164">
              <w:rPr>
                <w:rFonts w:asciiTheme="minorHAnsi" w:hAnsiTheme="minorHAnsi"/>
                <w:color w:val="auto"/>
                <w:sz w:val="22"/>
                <w:szCs w:val="22"/>
              </w:rPr>
              <w:t xml:space="preserve">Conhecer as concepções de vida, morte e pós-morte nas diferentes Tradições Religiosas vivenciadas pelo grupo. </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bCs/>
                <w:color w:val="auto"/>
                <w:sz w:val="22"/>
                <w:szCs w:val="22"/>
              </w:rPr>
              <w:lastRenderedPageBreak/>
              <w:t xml:space="preserve">(EF05ER03RS-02) </w:t>
            </w:r>
            <w:r w:rsidRPr="00E50164">
              <w:rPr>
                <w:rFonts w:asciiTheme="minorHAnsi" w:hAnsiTheme="minorHAnsi"/>
                <w:color w:val="auto"/>
                <w:sz w:val="22"/>
                <w:szCs w:val="22"/>
              </w:rPr>
              <w:t>Identificar as funções e mensagens religiosas contidas nas concepções e filosofias de mundo, do surgimento humano e das divindades.</w:t>
            </w:r>
          </w:p>
          <w:p w:rsidR="001105FF" w:rsidRPr="00E50164" w:rsidRDefault="001105FF" w:rsidP="001105FF">
            <w:pPr>
              <w:pStyle w:val="Default"/>
              <w:jc w:val="both"/>
              <w:rPr>
                <w:rFonts w:asciiTheme="minorHAnsi" w:hAnsiTheme="minorHAnsi"/>
                <w:color w:val="auto"/>
                <w:sz w:val="22"/>
                <w:szCs w:val="22"/>
              </w:rPr>
            </w:pPr>
            <w:r w:rsidRPr="00E50164">
              <w:rPr>
                <w:rFonts w:asciiTheme="minorHAnsi" w:hAnsiTheme="minorHAnsi"/>
                <w:color w:val="auto"/>
                <w:sz w:val="22"/>
                <w:szCs w:val="22"/>
              </w:rPr>
              <w:t>(EF05ER03NP-1) Despertar no estudante o espírito público e voluntário de apoio à proteção aos animais, promovendo e estimulando a adoção, o respeito à vida, à integridade física e psíquica dos animais, visando o seu bem-estar, culminando as ações na semana do dia 4 de outubro, de acordo com a Lei Municipal Nº 4.748/2018.</w:t>
            </w:r>
          </w:p>
        </w:tc>
        <w:tc>
          <w:tcPr>
            <w:tcW w:w="1386" w:type="dxa"/>
          </w:tcPr>
          <w:p w:rsidR="001105FF" w:rsidRPr="00E50164" w:rsidRDefault="001105FF" w:rsidP="001105FF">
            <w:pPr>
              <w:jc w:val="both"/>
            </w:pPr>
          </w:p>
        </w:tc>
      </w:tr>
      <w:tr w:rsidR="001105FF" w:rsidRPr="00E50164" w:rsidTr="001105FF">
        <w:trPr>
          <w:jc w:val="center"/>
        </w:trPr>
        <w:tc>
          <w:tcPr>
            <w:tcW w:w="1875" w:type="dxa"/>
          </w:tcPr>
          <w:p w:rsidR="001105FF" w:rsidRPr="00E50164" w:rsidRDefault="001105FF" w:rsidP="001105FF">
            <w:pPr>
              <w:jc w:val="both"/>
            </w:pPr>
            <w:r w:rsidRPr="00E50164">
              <w:lastRenderedPageBreak/>
              <w:t>Crenças religiosas e filosofias de vida</w:t>
            </w:r>
          </w:p>
          <w:p w:rsidR="001105FF" w:rsidRPr="00E50164" w:rsidRDefault="001105FF" w:rsidP="001105FF">
            <w:pPr>
              <w:jc w:val="both"/>
            </w:pPr>
          </w:p>
        </w:tc>
        <w:tc>
          <w:tcPr>
            <w:tcW w:w="1559" w:type="dxa"/>
          </w:tcPr>
          <w:p w:rsidR="001105FF" w:rsidRPr="00E50164" w:rsidRDefault="001105FF" w:rsidP="001105FF">
            <w:pPr>
              <w:jc w:val="both"/>
            </w:pPr>
            <w:r w:rsidRPr="00E50164">
              <w:t>Ancestralidade e tradição oral</w:t>
            </w:r>
          </w:p>
          <w:p w:rsidR="001105FF" w:rsidRPr="00E50164" w:rsidRDefault="001105FF" w:rsidP="001105FF">
            <w:pPr>
              <w:jc w:val="both"/>
            </w:pPr>
          </w:p>
        </w:tc>
        <w:tc>
          <w:tcPr>
            <w:tcW w:w="10489" w:type="dxa"/>
          </w:tcPr>
          <w:p w:rsidR="001105FF" w:rsidRPr="00E50164" w:rsidRDefault="001105FF" w:rsidP="001105FF">
            <w:pPr>
              <w:jc w:val="both"/>
            </w:pPr>
            <w:r w:rsidRPr="00E50164">
              <w:t>(EF05ER07) Reconhecer, em textos orais, ensinamentos relacionados a modos de ser e viver.</w:t>
            </w:r>
          </w:p>
          <w:p w:rsidR="001105FF" w:rsidRPr="00E50164" w:rsidRDefault="003B53FE" w:rsidP="001105FF">
            <w:pPr>
              <w:pStyle w:val="Default"/>
              <w:jc w:val="both"/>
            </w:pPr>
            <w:r>
              <w:rPr>
                <w:rFonts w:asciiTheme="minorHAnsi" w:hAnsiTheme="minorHAnsi"/>
                <w:bCs/>
                <w:color w:val="auto"/>
                <w:sz w:val="22"/>
                <w:szCs w:val="22"/>
              </w:rPr>
              <w:t>(</w:t>
            </w:r>
            <w:r w:rsidR="001105FF" w:rsidRPr="00E50164">
              <w:rPr>
                <w:rFonts w:asciiTheme="minorHAnsi" w:hAnsiTheme="minorHAnsi"/>
                <w:bCs/>
                <w:color w:val="auto"/>
                <w:sz w:val="22"/>
                <w:szCs w:val="22"/>
              </w:rPr>
              <w:t xml:space="preserve">EF05ER07RS-01) </w:t>
            </w:r>
            <w:r w:rsidR="001105FF" w:rsidRPr="00E50164">
              <w:rPr>
                <w:rFonts w:asciiTheme="minorHAnsi" w:hAnsiTheme="minorHAnsi"/>
                <w:color w:val="auto"/>
                <w:sz w:val="22"/>
                <w:szCs w:val="22"/>
              </w:rPr>
              <w:t xml:space="preserve">Expressar os princípios éticos, religiosos e morais, relacionados à família, tais como: amor, tolerância, diálogo, respeito à dignidade humana. </w:t>
            </w:r>
          </w:p>
        </w:tc>
        <w:tc>
          <w:tcPr>
            <w:tcW w:w="1386" w:type="dxa"/>
          </w:tcPr>
          <w:p w:rsidR="001105FF" w:rsidRPr="00E50164" w:rsidRDefault="001105FF" w:rsidP="001105FF">
            <w:pPr>
              <w:jc w:val="both"/>
            </w:pPr>
          </w:p>
        </w:tc>
      </w:tr>
    </w:tbl>
    <w:p w:rsidR="001105FF" w:rsidRPr="00E50164" w:rsidRDefault="001105FF" w:rsidP="006B50CE">
      <w:pPr>
        <w:spacing w:line="240" w:lineRule="auto"/>
        <w:jc w:val="both"/>
      </w:pPr>
    </w:p>
    <w:p w:rsidR="00DC05E3" w:rsidRPr="00E50164" w:rsidRDefault="00DC05E3">
      <w:pPr>
        <w:spacing w:line="240" w:lineRule="auto"/>
        <w:jc w:val="both"/>
      </w:pPr>
    </w:p>
    <w:sectPr w:rsidR="00DC05E3" w:rsidRPr="00E50164" w:rsidSect="00012095">
      <w:headerReference w:type="default" r:id="rId8"/>
      <w:pgSz w:w="16839" w:h="11907" w:orient="landscape" w:code="9"/>
      <w:pgMar w:top="1440" w:right="1080" w:bottom="1440" w:left="1080" w:header="708" w:footer="708"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3B" w:rsidRDefault="0046663B" w:rsidP="00677B96">
      <w:pPr>
        <w:spacing w:after="0" w:line="240" w:lineRule="auto"/>
      </w:pPr>
      <w:r>
        <w:separator/>
      </w:r>
    </w:p>
  </w:endnote>
  <w:endnote w:type="continuationSeparator" w:id="0">
    <w:p w:rsidR="0046663B" w:rsidRDefault="0046663B"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3B" w:rsidRDefault="0046663B" w:rsidP="00677B96">
      <w:pPr>
        <w:spacing w:after="0" w:line="240" w:lineRule="auto"/>
      </w:pPr>
      <w:r>
        <w:separator/>
      </w:r>
    </w:p>
  </w:footnote>
  <w:footnote w:type="continuationSeparator" w:id="0">
    <w:p w:rsidR="0046663B" w:rsidRDefault="0046663B"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E3" w:rsidRDefault="00DC05E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C57"/>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05D33"/>
    <w:multiLevelType w:val="multilevel"/>
    <w:tmpl w:val="53B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0377C"/>
    <w:multiLevelType w:val="multilevel"/>
    <w:tmpl w:val="B12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11301"/>
    <w:multiLevelType w:val="multilevel"/>
    <w:tmpl w:val="A4E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E7964"/>
    <w:multiLevelType w:val="multilevel"/>
    <w:tmpl w:val="8F4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900CFE"/>
    <w:multiLevelType w:val="multilevel"/>
    <w:tmpl w:val="299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1D330F"/>
    <w:multiLevelType w:val="hybridMultilevel"/>
    <w:tmpl w:val="2C2C17F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13D0ADA"/>
    <w:multiLevelType w:val="multilevel"/>
    <w:tmpl w:val="1F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5065BB"/>
    <w:multiLevelType w:val="multilevel"/>
    <w:tmpl w:val="F43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E211E9"/>
    <w:multiLevelType w:val="multilevel"/>
    <w:tmpl w:val="965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947053"/>
    <w:multiLevelType w:val="multilevel"/>
    <w:tmpl w:val="C75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B31A5"/>
    <w:multiLevelType w:val="multilevel"/>
    <w:tmpl w:val="7D1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56FFA"/>
    <w:multiLevelType w:val="multilevel"/>
    <w:tmpl w:val="30F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80786"/>
    <w:multiLevelType w:val="hybridMultilevel"/>
    <w:tmpl w:val="7A1890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E6952B0"/>
    <w:multiLevelType w:val="multilevel"/>
    <w:tmpl w:val="D02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323734"/>
    <w:multiLevelType w:val="multilevel"/>
    <w:tmpl w:val="011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590287"/>
    <w:multiLevelType w:val="multilevel"/>
    <w:tmpl w:val="28D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BE2986"/>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2848A5"/>
    <w:multiLevelType w:val="multilevel"/>
    <w:tmpl w:val="596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A948C5"/>
    <w:multiLevelType w:val="multilevel"/>
    <w:tmpl w:val="FA4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5A5028"/>
    <w:multiLevelType w:val="multilevel"/>
    <w:tmpl w:val="BDD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3E1FA0"/>
    <w:multiLevelType w:val="multilevel"/>
    <w:tmpl w:val="06B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15550B"/>
    <w:multiLevelType w:val="multilevel"/>
    <w:tmpl w:val="8A5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710B97"/>
    <w:multiLevelType w:val="multilevel"/>
    <w:tmpl w:val="A9B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A71185"/>
    <w:multiLevelType w:val="multilevel"/>
    <w:tmpl w:val="9FA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90081C"/>
    <w:multiLevelType w:val="multilevel"/>
    <w:tmpl w:val="9DE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18773F"/>
    <w:multiLevelType w:val="multilevel"/>
    <w:tmpl w:val="DBD8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2949AD"/>
    <w:multiLevelType w:val="multilevel"/>
    <w:tmpl w:val="838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9B762A"/>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A2637C"/>
    <w:multiLevelType w:val="multilevel"/>
    <w:tmpl w:val="D5B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6D4BE4"/>
    <w:multiLevelType w:val="multilevel"/>
    <w:tmpl w:val="499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F27777"/>
    <w:multiLevelType w:val="multilevel"/>
    <w:tmpl w:val="A3F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4B7478"/>
    <w:multiLevelType w:val="multilevel"/>
    <w:tmpl w:val="CA8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742BEC"/>
    <w:multiLevelType w:val="multilevel"/>
    <w:tmpl w:val="940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947197"/>
    <w:multiLevelType w:val="multilevel"/>
    <w:tmpl w:val="E77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B2C3CA7"/>
    <w:multiLevelType w:val="multilevel"/>
    <w:tmpl w:val="39C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7C340F"/>
    <w:multiLevelType w:val="multilevel"/>
    <w:tmpl w:val="AFB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3D1BFA"/>
    <w:multiLevelType w:val="multilevel"/>
    <w:tmpl w:val="FFE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0BA6273"/>
    <w:multiLevelType w:val="multilevel"/>
    <w:tmpl w:val="4930326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4448461E"/>
    <w:multiLevelType w:val="hybridMultilevel"/>
    <w:tmpl w:val="83607C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4627067F"/>
    <w:multiLevelType w:val="multilevel"/>
    <w:tmpl w:val="C0F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75D7A2C"/>
    <w:multiLevelType w:val="multilevel"/>
    <w:tmpl w:val="591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99A4BD8"/>
    <w:multiLevelType w:val="multilevel"/>
    <w:tmpl w:val="D68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B73CA2"/>
    <w:multiLevelType w:val="multilevel"/>
    <w:tmpl w:val="C69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E380D06"/>
    <w:multiLevelType w:val="multilevel"/>
    <w:tmpl w:val="9BD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FF1E46"/>
    <w:multiLevelType w:val="multilevel"/>
    <w:tmpl w:val="2FF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C549E2"/>
    <w:multiLevelType w:val="multilevel"/>
    <w:tmpl w:val="423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E926BA"/>
    <w:multiLevelType w:val="multilevel"/>
    <w:tmpl w:val="EB44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4B9726E"/>
    <w:multiLevelType w:val="multilevel"/>
    <w:tmpl w:val="6B3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4F917D1"/>
    <w:multiLevelType w:val="multilevel"/>
    <w:tmpl w:val="AB6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403735"/>
    <w:multiLevelType w:val="multilevel"/>
    <w:tmpl w:val="601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043143"/>
    <w:multiLevelType w:val="multilevel"/>
    <w:tmpl w:val="3F0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6414C3F"/>
    <w:multiLevelType w:val="multilevel"/>
    <w:tmpl w:val="A0C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6E37A84"/>
    <w:multiLevelType w:val="multilevel"/>
    <w:tmpl w:val="D6E2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83772A3"/>
    <w:multiLevelType w:val="hybridMultilevel"/>
    <w:tmpl w:val="4F6A29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nsid w:val="59D3354E"/>
    <w:multiLevelType w:val="hybridMultilevel"/>
    <w:tmpl w:val="599AD8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6">
    <w:nsid w:val="5A6227DD"/>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1B23ED"/>
    <w:multiLevelType w:val="multilevel"/>
    <w:tmpl w:val="03B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2F93AD6"/>
    <w:multiLevelType w:val="multilevel"/>
    <w:tmpl w:val="C24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7B66C7"/>
    <w:multiLevelType w:val="multilevel"/>
    <w:tmpl w:val="415E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1927F5"/>
    <w:multiLevelType w:val="multilevel"/>
    <w:tmpl w:val="293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91A663C"/>
    <w:multiLevelType w:val="multilevel"/>
    <w:tmpl w:val="95C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94F4480"/>
    <w:multiLevelType w:val="multilevel"/>
    <w:tmpl w:val="62A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A087208"/>
    <w:multiLevelType w:val="multilevel"/>
    <w:tmpl w:val="BAA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F6F3CD5"/>
    <w:multiLevelType w:val="hybridMultilevel"/>
    <w:tmpl w:val="D4A42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nsid w:val="7131307C"/>
    <w:multiLevelType w:val="multilevel"/>
    <w:tmpl w:val="778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C016AD"/>
    <w:multiLevelType w:val="multilevel"/>
    <w:tmpl w:val="606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5D842F7"/>
    <w:multiLevelType w:val="hybridMultilevel"/>
    <w:tmpl w:val="7B0050A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8">
    <w:nsid w:val="774F6EA7"/>
    <w:multiLevelType w:val="multilevel"/>
    <w:tmpl w:val="963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75E21A7"/>
    <w:multiLevelType w:val="multilevel"/>
    <w:tmpl w:val="7E74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7B40D2A"/>
    <w:multiLevelType w:val="multilevel"/>
    <w:tmpl w:val="808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92F4CBC"/>
    <w:multiLevelType w:val="multilevel"/>
    <w:tmpl w:val="28A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A2951B0"/>
    <w:multiLevelType w:val="multilevel"/>
    <w:tmpl w:val="436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D74207"/>
    <w:multiLevelType w:val="multilevel"/>
    <w:tmpl w:val="6EF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4"/>
  </w:num>
  <w:num w:numId="3">
    <w:abstractNumId w:val="39"/>
  </w:num>
  <w:num w:numId="4">
    <w:abstractNumId w:val="55"/>
  </w:num>
  <w:num w:numId="5">
    <w:abstractNumId w:val="10"/>
  </w:num>
  <w:num w:numId="6">
    <w:abstractNumId w:val="56"/>
  </w:num>
  <w:num w:numId="7">
    <w:abstractNumId w:val="35"/>
  </w:num>
  <w:num w:numId="8">
    <w:abstractNumId w:val="44"/>
  </w:num>
  <w:num w:numId="9">
    <w:abstractNumId w:val="0"/>
  </w:num>
  <w:num w:numId="10">
    <w:abstractNumId w:val="28"/>
  </w:num>
  <w:num w:numId="11">
    <w:abstractNumId w:val="11"/>
  </w:num>
  <w:num w:numId="12">
    <w:abstractNumId w:val="13"/>
  </w:num>
  <w:num w:numId="13">
    <w:abstractNumId w:val="59"/>
  </w:num>
  <w:num w:numId="14">
    <w:abstractNumId w:val="17"/>
  </w:num>
  <w:num w:numId="15">
    <w:abstractNumId w:val="54"/>
  </w:num>
  <w:num w:numId="16">
    <w:abstractNumId w:val="67"/>
  </w:num>
  <w:num w:numId="17">
    <w:abstractNumId w:val="38"/>
  </w:num>
  <w:num w:numId="18">
    <w:abstractNumId w:val="71"/>
  </w:num>
  <w:num w:numId="19">
    <w:abstractNumId w:val="21"/>
  </w:num>
  <w:num w:numId="20">
    <w:abstractNumId w:val="49"/>
  </w:num>
  <w:num w:numId="21">
    <w:abstractNumId w:val="15"/>
  </w:num>
  <w:num w:numId="22">
    <w:abstractNumId w:val="66"/>
  </w:num>
  <w:num w:numId="23">
    <w:abstractNumId w:val="47"/>
  </w:num>
  <w:num w:numId="24">
    <w:abstractNumId w:val="53"/>
  </w:num>
  <w:num w:numId="25">
    <w:abstractNumId w:val="12"/>
  </w:num>
  <w:num w:numId="26">
    <w:abstractNumId w:val="16"/>
  </w:num>
  <w:num w:numId="27">
    <w:abstractNumId w:val="62"/>
  </w:num>
  <w:num w:numId="28">
    <w:abstractNumId w:val="51"/>
  </w:num>
  <w:num w:numId="29">
    <w:abstractNumId w:val="20"/>
  </w:num>
  <w:num w:numId="30">
    <w:abstractNumId w:val="60"/>
  </w:num>
  <w:num w:numId="31">
    <w:abstractNumId w:val="63"/>
  </w:num>
  <w:num w:numId="32">
    <w:abstractNumId w:val="43"/>
  </w:num>
  <w:num w:numId="33">
    <w:abstractNumId w:val="25"/>
  </w:num>
  <w:num w:numId="34">
    <w:abstractNumId w:val="73"/>
  </w:num>
  <w:num w:numId="35">
    <w:abstractNumId w:val="72"/>
  </w:num>
  <w:num w:numId="36">
    <w:abstractNumId w:val="30"/>
  </w:num>
  <w:num w:numId="37">
    <w:abstractNumId w:val="58"/>
  </w:num>
  <w:num w:numId="38">
    <w:abstractNumId w:val="2"/>
  </w:num>
  <w:num w:numId="39">
    <w:abstractNumId w:val="41"/>
  </w:num>
  <w:num w:numId="40">
    <w:abstractNumId w:val="46"/>
  </w:num>
  <w:num w:numId="41">
    <w:abstractNumId w:val="26"/>
  </w:num>
  <w:num w:numId="42">
    <w:abstractNumId w:val="23"/>
  </w:num>
  <w:num w:numId="43">
    <w:abstractNumId w:val="65"/>
  </w:num>
  <w:num w:numId="44">
    <w:abstractNumId w:val="45"/>
  </w:num>
  <w:num w:numId="45">
    <w:abstractNumId w:val="61"/>
  </w:num>
  <w:num w:numId="46">
    <w:abstractNumId w:val="19"/>
  </w:num>
  <w:num w:numId="47">
    <w:abstractNumId w:val="33"/>
  </w:num>
  <w:num w:numId="48">
    <w:abstractNumId w:val="37"/>
  </w:num>
  <w:num w:numId="49">
    <w:abstractNumId w:val="3"/>
  </w:num>
  <w:num w:numId="50">
    <w:abstractNumId w:val="27"/>
  </w:num>
  <w:num w:numId="51">
    <w:abstractNumId w:val="48"/>
  </w:num>
  <w:num w:numId="52">
    <w:abstractNumId w:val="31"/>
  </w:num>
  <w:num w:numId="53">
    <w:abstractNumId w:val="40"/>
  </w:num>
  <w:num w:numId="54">
    <w:abstractNumId w:val="57"/>
  </w:num>
  <w:num w:numId="55">
    <w:abstractNumId w:val="18"/>
  </w:num>
  <w:num w:numId="56">
    <w:abstractNumId w:val="24"/>
  </w:num>
  <w:num w:numId="57">
    <w:abstractNumId w:val="69"/>
  </w:num>
  <w:num w:numId="58">
    <w:abstractNumId w:val="22"/>
  </w:num>
  <w:num w:numId="59">
    <w:abstractNumId w:val="34"/>
  </w:num>
  <w:num w:numId="60">
    <w:abstractNumId w:val="32"/>
  </w:num>
  <w:num w:numId="61">
    <w:abstractNumId w:val="68"/>
  </w:num>
  <w:num w:numId="62">
    <w:abstractNumId w:val="14"/>
  </w:num>
  <w:num w:numId="63">
    <w:abstractNumId w:val="5"/>
  </w:num>
  <w:num w:numId="64">
    <w:abstractNumId w:val="52"/>
  </w:num>
  <w:num w:numId="65">
    <w:abstractNumId w:val="29"/>
  </w:num>
  <w:num w:numId="66">
    <w:abstractNumId w:val="8"/>
  </w:num>
  <w:num w:numId="67">
    <w:abstractNumId w:val="36"/>
  </w:num>
  <w:num w:numId="68">
    <w:abstractNumId w:val="42"/>
  </w:num>
  <w:num w:numId="69">
    <w:abstractNumId w:val="7"/>
  </w:num>
  <w:num w:numId="70">
    <w:abstractNumId w:val="4"/>
  </w:num>
  <w:num w:numId="71">
    <w:abstractNumId w:val="70"/>
  </w:num>
  <w:num w:numId="72">
    <w:abstractNumId w:val="1"/>
  </w:num>
  <w:num w:numId="73">
    <w:abstractNumId w:val="50"/>
  </w:num>
  <w:num w:numId="74">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5C4090"/>
    <w:rsid w:val="00001D31"/>
    <w:rsid w:val="00005547"/>
    <w:rsid w:val="00005C54"/>
    <w:rsid w:val="00012095"/>
    <w:rsid w:val="000130B5"/>
    <w:rsid w:val="00022B27"/>
    <w:rsid w:val="00023D9A"/>
    <w:rsid w:val="0003280D"/>
    <w:rsid w:val="00032B9E"/>
    <w:rsid w:val="000330C0"/>
    <w:rsid w:val="00034DB9"/>
    <w:rsid w:val="00046830"/>
    <w:rsid w:val="00063939"/>
    <w:rsid w:val="00063F7A"/>
    <w:rsid w:val="00072F3C"/>
    <w:rsid w:val="00077C5F"/>
    <w:rsid w:val="00083A43"/>
    <w:rsid w:val="00097443"/>
    <w:rsid w:val="000A290E"/>
    <w:rsid w:val="000A4988"/>
    <w:rsid w:val="000B425C"/>
    <w:rsid w:val="000B5ED8"/>
    <w:rsid w:val="000C4D1F"/>
    <w:rsid w:val="000C5431"/>
    <w:rsid w:val="000C5632"/>
    <w:rsid w:val="000C766F"/>
    <w:rsid w:val="000D2868"/>
    <w:rsid w:val="000D301A"/>
    <w:rsid w:val="000E0511"/>
    <w:rsid w:val="000E1B29"/>
    <w:rsid w:val="000E27E1"/>
    <w:rsid w:val="000F2887"/>
    <w:rsid w:val="000F3EEC"/>
    <w:rsid w:val="000F45FA"/>
    <w:rsid w:val="00107561"/>
    <w:rsid w:val="001105FF"/>
    <w:rsid w:val="00110B8A"/>
    <w:rsid w:val="0011445D"/>
    <w:rsid w:val="00117CD5"/>
    <w:rsid w:val="0012288C"/>
    <w:rsid w:val="00123886"/>
    <w:rsid w:val="001318DB"/>
    <w:rsid w:val="00141322"/>
    <w:rsid w:val="0014249A"/>
    <w:rsid w:val="00151A2C"/>
    <w:rsid w:val="001707F1"/>
    <w:rsid w:val="00173440"/>
    <w:rsid w:val="0017781F"/>
    <w:rsid w:val="00177F91"/>
    <w:rsid w:val="00184540"/>
    <w:rsid w:val="001921EC"/>
    <w:rsid w:val="001935A4"/>
    <w:rsid w:val="00193F6A"/>
    <w:rsid w:val="001A1FA2"/>
    <w:rsid w:val="001E0AF1"/>
    <w:rsid w:val="00215DB3"/>
    <w:rsid w:val="0023515C"/>
    <w:rsid w:val="00252E0E"/>
    <w:rsid w:val="002537F2"/>
    <w:rsid w:val="00263AC1"/>
    <w:rsid w:val="0026406F"/>
    <w:rsid w:val="002809B2"/>
    <w:rsid w:val="002866A4"/>
    <w:rsid w:val="00286C59"/>
    <w:rsid w:val="002919C8"/>
    <w:rsid w:val="00293C9A"/>
    <w:rsid w:val="002945F7"/>
    <w:rsid w:val="002A0D48"/>
    <w:rsid w:val="002A15D3"/>
    <w:rsid w:val="002B2A47"/>
    <w:rsid w:val="002B3A17"/>
    <w:rsid w:val="002B41A8"/>
    <w:rsid w:val="002B4BDA"/>
    <w:rsid w:val="002D11DB"/>
    <w:rsid w:val="002E0C4D"/>
    <w:rsid w:val="002E1E1F"/>
    <w:rsid w:val="002F1408"/>
    <w:rsid w:val="002F7784"/>
    <w:rsid w:val="00305262"/>
    <w:rsid w:val="00307BAA"/>
    <w:rsid w:val="00314674"/>
    <w:rsid w:val="003162BF"/>
    <w:rsid w:val="00324B7D"/>
    <w:rsid w:val="0032668E"/>
    <w:rsid w:val="00341056"/>
    <w:rsid w:val="00353196"/>
    <w:rsid w:val="0035350F"/>
    <w:rsid w:val="0036415D"/>
    <w:rsid w:val="003651D1"/>
    <w:rsid w:val="00384E88"/>
    <w:rsid w:val="003854D0"/>
    <w:rsid w:val="00386A95"/>
    <w:rsid w:val="00394869"/>
    <w:rsid w:val="00396214"/>
    <w:rsid w:val="003B38FD"/>
    <w:rsid w:val="003B53FE"/>
    <w:rsid w:val="003B7826"/>
    <w:rsid w:val="003C4277"/>
    <w:rsid w:val="003C4D4C"/>
    <w:rsid w:val="003F0070"/>
    <w:rsid w:val="003F0545"/>
    <w:rsid w:val="003F0B01"/>
    <w:rsid w:val="003F1FE8"/>
    <w:rsid w:val="00405A36"/>
    <w:rsid w:val="00414A0E"/>
    <w:rsid w:val="0042472F"/>
    <w:rsid w:val="00424CB7"/>
    <w:rsid w:val="0043286A"/>
    <w:rsid w:val="004332AC"/>
    <w:rsid w:val="004372BE"/>
    <w:rsid w:val="00441DDA"/>
    <w:rsid w:val="004433A5"/>
    <w:rsid w:val="004449BC"/>
    <w:rsid w:val="00444AD1"/>
    <w:rsid w:val="00446CCF"/>
    <w:rsid w:val="00447A94"/>
    <w:rsid w:val="00453944"/>
    <w:rsid w:val="0045796F"/>
    <w:rsid w:val="00457DAE"/>
    <w:rsid w:val="004633F6"/>
    <w:rsid w:val="0046663B"/>
    <w:rsid w:val="00470677"/>
    <w:rsid w:val="004709AC"/>
    <w:rsid w:val="00470FFD"/>
    <w:rsid w:val="004745DD"/>
    <w:rsid w:val="00476B63"/>
    <w:rsid w:val="0049789E"/>
    <w:rsid w:val="004B0890"/>
    <w:rsid w:val="004B24C0"/>
    <w:rsid w:val="004C0420"/>
    <w:rsid w:val="004C1F98"/>
    <w:rsid w:val="004C29AE"/>
    <w:rsid w:val="004C69DD"/>
    <w:rsid w:val="004D5143"/>
    <w:rsid w:val="004E2460"/>
    <w:rsid w:val="004E7A4F"/>
    <w:rsid w:val="00510170"/>
    <w:rsid w:val="00520640"/>
    <w:rsid w:val="005207DF"/>
    <w:rsid w:val="0053034E"/>
    <w:rsid w:val="00533B59"/>
    <w:rsid w:val="00547212"/>
    <w:rsid w:val="00550A55"/>
    <w:rsid w:val="00554F3D"/>
    <w:rsid w:val="00556DBB"/>
    <w:rsid w:val="00567050"/>
    <w:rsid w:val="00570682"/>
    <w:rsid w:val="00571C92"/>
    <w:rsid w:val="00577364"/>
    <w:rsid w:val="00584F65"/>
    <w:rsid w:val="00587EC9"/>
    <w:rsid w:val="00591CC7"/>
    <w:rsid w:val="005A2EE5"/>
    <w:rsid w:val="005A3A4A"/>
    <w:rsid w:val="005B0093"/>
    <w:rsid w:val="005B056D"/>
    <w:rsid w:val="005B05A4"/>
    <w:rsid w:val="005B534D"/>
    <w:rsid w:val="005C0384"/>
    <w:rsid w:val="005C3C54"/>
    <w:rsid w:val="005C4090"/>
    <w:rsid w:val="005D1766"/>
    <w:rsid w:val="005D4EE1"/>
    <w:rsid w:val="005D5301"/>
    <w:rsid w:val="005E0AC6"/>
    <w:rsid w:val="005E3C6A"/>
    <w:rsid w:val="00600F87"/>
    <w:rsid w:val="00602911"/>
    <w:rsid w:val="006100D8"/>
    <w:rsid w:val="006157F0"/>
    <w:rsid w:val="006211E8"/>
    <w:rsid w:val="006265BC"/>
    <w:rsid w:val="006277A8"/>
    <w:rsid w:val="0063530B"/>
    <w:rsid w:val="00637750"/>
    <w:rsid w:val="00651C51"/>
    <w:rsid w:val="00654BDE"/>
    <w:rsid w:val="0065664D"/>
    <w:rsid w:val="00660BD5"/>
    <w:rsid w:val="00677B96"/>
    <w:rsid w:val="00683E59"/>
    <w:rsid w:val="006927B2"/>
    <w:rsid w:val="00694FA4"/>
    <w:rsid w:val="006A13F9"/>
    <w:rsid w:val="006A3DC3"/>
    <w:rsid w:val="006A43AB"/>
    <w:rsid w:val="006A4680"/>
    <w:rsid w:val="006B50CE"/>
    <w:rsid w:val="006D5FC6"/>
    <w:rsid w:val="006E3255"/>
    <w:rsid w:val="006E7A4C"/>
    <w:rsid w:val="006F7E7C"/>
    <w:rsid w:val="0071638E"/>
    <w:rsid w:val="0075266B"/>
    <w:rsid w:val="00760737"/>
    <w:rsid w:val="00761247"/>
    <w:rsid w:val="00770D01"/>
    <w:rsid w:val="007723B2"/>
    <w:rsid w:val="00782DE6"/>
    <w:rsid w:val="00792752"/>
    <w:rsid w:val="00796E57"/>
    <w:rsid w:val="0079724E"/>
    <w:rsid w:val="007A0DDA"/>
    <w:rsid w:val="007A2A5C"/>
    <w:rsid w:val="007A2FC0"/>
    <w:rsid w:val="007A5823"/>
    <w:rsid w:val="007B2D8D"/>
    <w:rsid w:val="007C409F"/>
    <w:rsid w:val="007C46AA"/>
    <w:rsid w:val="007D7768"/>
    <w:rsid w:val="007F6529"/>
    <w:rsid w:val="007F69D2"/>
    <w:rsid w:val="00815860"/>
    <w:rsid w:val="008224A9"/>
    <w:rsid w:val="008264B3"/>
    <w:rsid w:val="008305E2"/>
    <w:rsid w:val="0083216F"/>
    <w:rsid w:val="00832471"/>
    <w:rsid w:val="00853E8E"/>
    <w:rsid w:val="008557BF"/>
    <w:rsid w:val="008561C9"/>
    <w:rsid w:val="008653C0"/>
    <w:rsid w:val="00866130"/>
    <w:rsid w:val="008661F5"/>
    <w:rsid w:val="0086698D"/>
    <w:rsid w:val="00880D7D"/>
    <w:rsid w:val="00881FA3"/>
    <w:rsid w:val="008A7482"/>
    <w:rsid w:val="008B5F53"/>
    <w:rsid w:val="008D0EFF"/>
    <w:rsid w:val="008D686A"/>
    <w:rsid w:val="008E070A"/>
    <w:rsid w:val="008E23E2"/>
    <w:rsid w:val="008F0B93"/>
    <w:rsid w:val="008F1C22"/>
    <w:rsid w:val="0091338E"/>
    <w:rsid w:val="00936D75"/>
    <w:rsid w:val="009404B1"/>
    <w:rsid w:val="00943EB5"/>
    <w:rsid w:val="00945F01"/>
    <w:rsid w:val="009537B8"/>
    <w:rsid w:val="00954A74"/>
    <w:rsid w:val="00983EC1"/>
    <w:rsid w:val="009943F0"/>
    <w:rsid w:val="009A6062"/>
    <w:rsid w:val="009B5807"/>
    <w:rsid w:val="009C0A3E"/>
    <w:rsid w:val="009C3BB5"/>
    <w:rsid w:val="009C6BAA"/>
    <w:rsid w:val="009D0AEF"/>
    <w:rsid w:val="009D19AD"/>
    <w:rsid w:val="009D5EFA"/>
    <w:rsid w:val="009D6A1D"/>
    <w:rsid w:val="009E11C9"/>
    <w:rsid w:val="009E18FC"/>
    <w:rsid w:val="00A12863"/>
    <w:rsid w:val="00A179A5"/>
    <w:rsid w:val="00A2147F"/>
    <w:rsid w:val="00A3076A"/>
    <w:rsid w:val="00A40844"/>
    <w:rsid w:val="00A41316"/>
    <w:rsid w:val="00A415FD"/>
    <w:rsid w:val="00A70EB0"/>
    <w:rsid w:val="00A7420D"/>
    <w:rsid w:val="00A746DD"/>
    <w:rsid w:val="00A75CE4"/>
    <w:rsid w:val="00A76E29"/>
    <w:rsid w:val="00A82A36"/>
    <w:rsid w:val="00A85FB1"/>
    <w:rsid w:val="00A92E9C"/>
    <w:rsid w:val="00A93139"/>
    <w:rsid w:val="00AA0C50"/>
    <w:rsid w:val="00AA28C9"/>
    <w:rsid w:val="00AB0129"/>
    <w:rsid w:val="00AB3BBE"/>
    <w:rsid w:val="00AD3489"/>
    <w:rsid w:val="00AD5780"/>
    <w:rsid w:val="00AF3ECA"/>
    <w:rsid w:val="00B215A7"/>
    <w:rsid w:val="00B2375C"/>
    <w:rsid w:val="00B30B06"/>
    <w:rsid w:val="00B3674E"/>
    <w:rsid w:val="00B37BC3"/>
    <w:rsid w:val="00B4371B"/>
    <w:rsid w:val="00B45CC2"/>
    <w:rsid w:val="00B52832"/>
    <w:rsid w:val="00B70165"/>
    <w:rsid w:val="00B718B9"/>
    <w:rsid w:val="00B71B13"/>
    <w:rsid w:val="00B72C69"/>
    <w:rsid w:val="00B77F2D"/>
    <w:rsid w:val="00B82175"/>
    <w:rsid w:val="00B91174"/>
    <w:rsid w:val="00B92A7A"/>
    <w:rsid w:val="00B95D4B"/>
    <w:rsid w:val="00B96E2D"/>
    <w:rsid w:val="00BA45DC"/>
    <w:rsid w:val="00BB4755"/>
    <w:rsid w:val="00BC20BE"/>
    <w:rsid w:val="00BC5ADD"/>
    <w:rsid w:val="00BF09AB"/>
    <w:rsid w:val="00C03B9C"/>
    <w:rsid w:val="00C05F21"/>
    <w:rsid w:val="00C06CA0"/>
    <w:rsid w:val="00C105D8"/>
    <w:rsid w:val="00C11E52"/>
    <w:rsid w:val="00C12C04"/>
    <w:rsid w:val="00C16704"/>
    <w:rsid w:val="00C236B2"/>
    <w:rsid w:val="00C443A7"/>
    <w:rsid w:val="00C567EA"/>
    <w:rsid w:val="00C600E2"/>
    <w:rsid w:val="00C71CF7"/>
    <w:rsid w:val="00C72771"/>
    <w:rsid w:val="00C72F6D"/>
    <w:rsid w:val="00C746FA"/>
    <w:rsid w:val="00C81144"/>
    <w:rsid w:val="00C909F7"/>
    <w:rsid w:val="00CA42D3"/>
    <w:rsid w:val="00CB560D"/>
    <w:rsid w:val="00CC4740"/>
    <w:rsid w:val="00CE3CF3"/>
    <w:rsid w:val="00CE4772"/>
    <w:rsid w:val="00CE4DB7"/>
    <w:rsid w:val="00CF3380"/>
    <w:rsid w:val="00CF43FE"/>
    <w:rsid w:val="00D00372"/>
    <w:rsid w:val="00D10B81"/>
    <w:rsid w:val="00D14F0A"/>
    <w:rsid w:val="00D21523"/>
    <w:rsid w:val="00D2755F"/>
    <w:rsid w:val="00D37134"/>
    <w:rsid w:val="00D45553"/>
    <w:rsid w:val="00D5126C"/>
    <w:rsid w:val="00D609B7"/>
    <w:rsid w:val="00D66B88"/>
    <w:rsid w:val="00D73C7B"/>
    <w:rsid w:val="00D8143F"/>
    <w:rsid w:val="00D8297D"/>
    <w:rsid w:val="00DA09B8"/>
    <w:rsid w:val="00DA0C30"/>
    <w:rsid w:val="00DA4AF0"/>
    <w:rsid w:val="00DB08F5"/>
    <w:rsid w:val="00DC05E3"/>
    <w:rsid w:val="00DC59FC"/>
    <w:rsid w:val="00DD4E10"/>
    <w:rsid w:val="00DE43FE"/>
    <w:rsid w:val="00DE5980"/>
    <w:rsid w:val="00DE6835"/>
    <w:rsid w:val="00DE6B95"/>
    <w:rsid w:val="00DF3E4B"/>
    <w:rsid w:val="00DF4482"/>
    <w:rsid w:val="00E10898"/>
    <w:rsid w:val="00E11C09"/>
    <w:rsid w:val="00E11C35"/>
    <w:rsid w:val="00E14210"/>
    <w:rsid w:val="00E151C4"/>
    <w:rsid w:val="00E36E5B"/>
    <w:rsid w:val="00E4543B"/>
    <w:rsid w:val="00E464BA"/>
    <w:rsid w:val="00E50164"/>
    <w:rsid w:val="00E565CC"/>
    <w:rsid w:val="00E56B65"/>
    <w:rsid w:val="00E601CE"/>
    <w:rsid w:val="00E6267A"/>
    <w:rsid w:val="00E647F9"/>
    <w:rsid w:val="00E702C1"/>
    <w:rsid w:val="00E71396"/>
    <w:rsid w:val="00E7353C"/>
    <w:rsid w:val="00E73B8B"/>
    <w:rsid w:val="00E7548F"/>
    <w:rsid w:val="00E8311A"/>
    <w:rsid w:val="00E85888"/>
    <w:rsid w:val="00EE04FC"/>
    <w:rsid w:val="00EF674B"/>
    <w:rsid w:val="00F01C04"/>
    <w:rsid w:val="00F04E23"/>
    <w:rsid w:val="00F2382F"/>
    <w:rsid w:val="00F31AA3"/>
    <w:rsid w:val="00F341BA"/>
    <w:rsid w:val="00F363DF"/>
    <w:rsid w:val="00F4321F"/>
    <w:rsid w:val="00F47D1C"/>
    <w:rsid w:val="00F51252"/>
    <w:rsid w:val="00F52CB3"/>
    <w:rsid w:val="00F53CB8"/>
    <w:rsid w:val="00F55182"/>
    <w:rsid w:val="00F718E5"/>
    <w:rsid w:val="00F83851"/>
    <w:rsid w:val="00F84181"/>
    <w:rsid w:val="00F911B7"/>
    <w:rsid w:val="00F93AB5"/>
    <w:rsid w:val="00F961AB"/>
    <w:rsid w:val="00F97872"/>
    <w:rsid w:val="00FB1A7F"/>
    <w:rsid w:val="00FC0A11"/>
    <w:rsid w:val="00FC586C"/>
    <w:rsid w:val="00FD1ABC"/>
    <w:rsid w:val="00FD3251"/>
    <w:rsid w:val="00FE0CFE"/>
    <w:rsid w:val="00FE5CF3"/>
    <w:rsid w:val="00FE6BAD"/>
    <w:rsid w:val="00FF20CF"/>
    <w:rsid w:val="00FF28BB"/>
    <w:rsid w:val="00FF3832"/>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FF"/>
  </w:style>
  <w:style w:type="paragraph" w:styleId="Ttulo1">
    <w:name w:val="heading 1"/>
    <w:basedOn w:val="Normal"/>
    <w:next w:val="Normal"/>
    <w:link w:val="Ttulo1Char"/>
    <w:uiPriority w:val="9"/>
    <w:qFormat/>
    <w:rsid w:val="00B77F2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39621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SemEspaamento">
    <w:name w:val="No Spacing"/>
    <w:uiPriority w:val="1"/>
    <w:qFormat/>
    <w:rsid w:val="0086698D"/>
    <w:pPr>
      <w:spacing w:after="0" w:line="240" w:lineRule="auto"/>
    </w:pPr>
    <w:rPr>
      <w:rFonts w:ascii="Calibri" w:eastAsia="Calibri" w:hAnsi="Calibri" w:cs="Times New Roman"/>
    </w:rPr>
  </w:style>
  <w:style w:type="paragraph" w:styleId="PargrafodaLista">
    <w:name w:val="List Paragraph"/>
    <w:basedOn w:val="Normal"/>
    <w:uiPriority w:val="34"/>
    <w:qFormat/>
    <w:rsid w:val="0086698D"/>
    <w:pPr>
      <w:ind w:left="720"/>
      <w:contextualSpacing/>
    </w:pPr>
    <w:rPr>
      <w:rFonts w:ascii="Calibri" w:eastAsia="Calibri" w:hAnsi="Calibri" w:cs="Times New Roman"/>
    </w:rPr>
  </w:style>
  <w:style w:type="paragraph" w:customStyle="1" w:styleId="Default">
    <w:name w:val="Default"/>
    <w:rsid w:val="008669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6698D"/>
    <w:rPr>
      <w:color w:val="0563C1" w:themeColor="hyperlink"/>
      <w:u w:val="single"/>
    </w:rPr>
  </w:style>
  <w:style w:type="character" w:customStyle="1" w:styleId="Ttulo2Char">
    <w:name w:val="Título 2 Char"/>
    <w:basedOn w:val="Fontepargpadro"/>
    <w:link w:val="Ttulo2"/>
    <w:uiPriority w:val="9"/>
    <w:rsid w:val="0039621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962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6214"/>
    <w:rPr>
      <w:b/>
      <w:bCs/>
    </w:rPr>
  </w:style>
  <w:style w:type="character" w:styleId="nfase">
    <w:name w:val="Emphasis"/>
    <w:basedOn w:val="Fontepargpadro"/>
    <w:uiPriority w:val="20"/>
    <w:qFormat/>
    <w:rsid w:val="00396214"/>
    <w:rPr>
      <w:i/>
      <w:iCs/>
    </w:rPr>
  </w:style>
  <w:style w:type="character" w:customStyle="1" w:styleId="Ttulo1Char">
    <w:name w:val="Título 1 Char"/>
    <w:basedOn w:val="Fontepargpadro"/>
    <w:link w:val="Ttulo1"/>
    <w:uiPriority w:val="9"/>
    <w:rsid w:val="00B77F2D"/>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03280D"/>
    <w:rPr>
      <w:rFonts w:ascii="Calibri" w:eastAsia="Calibri" w:hAnsi="Calibri" w:cs="Calibri"/>
      <w:lang w:eastAsia="pt-BR"/>
    </w:rPr>
  </w:style>
  <w:style w:type="character" w:customStyle="1" w:styleId="apple-converted-space">
    <w:name w:val="apple-converted-space"/>
    <w:basedOn w:val="Fontepargpadro"/>
    <w:rsid w:val="00CE4DB7"/>
  </w:style>
  <w:style w:type="paragraph" w:customStyle="1" w:styleId="TableParagraph">
    <w:name w:val="Table Paragraph"/>
    <w:basedOn w:val="Normal"/>
    <w:uiPriority w:val="1"/>
    <w:qFormat/>
    <w:rsid w:val="00CE4DB7"/>
    <w:pPr>
      <w:widowControl w:val="0"/>
      <w:autoSpaceDE w:val="0"/>
      <w:autoSpaceDN w:val="0"/>
      <w:spacing w:after="0" w:line="240" w:lineRule="auto"/>
    </w:pPr>
    <w:rPr>
      <w:rFonts w:ascii="Arial" w:eastAsia="Arial" w:hAnsi="Arial" w:cs="Arial"/>
      <w:lang w:val="pt-PT" w:eastAsia="pt-PT" w:bidi="pt-PT"/>
    </w:rPr>
  </w:style>
  <w:style w:type="character" w:customStyle="1" w:styleId="fontstyle01">
    <w:name w:val="fontstyle01"/>
    <w:basedOn w:val="Fontepargpadro"/>
    <w:rsid w:val="00CE4DB7"/>
    <w:rPr>
      <w:rFonts w:ascii="Arial-BoldMT" w:hAnsi="Arial-BoldMT" w:hint="default"/>
      <w:b/>
      <w:bCs/>
      <w:i w:val="0"/>
      <w:iCs w:val="0"/>
      <w:color w:val="000000"/>
      <w:sz w:val="24"/>
      <w:szCs w:val="24"/>
    </w:rPr>
  </w:style>
  <w:style w:type="character" w:customStyle="1" w:styleId="fontstyle11">
    <w:name w:val="fontstyle11"/>
    <w:basedOn w:val="Fontepargpadro"/>
    <w:rsid w:val="00CE4DB7"/>
    <w:rPr>
      <w:rFonts w:ascii="ArialMT" w:hAnsi="ArialMT" w:hint="default"/>
      <w:b w:val="0"/>
      <w:bCs w:val="0"/>
      <w:i w:val="0"/>
      <w:iCs w:val="0"/>
      <w:color w:val="000000"/>
      <w:sz w:val="24"/>
      <w:szCs w:val="24"/>
    </w:rPr>
  </w:style>
  <w:style w:type="paragraph" w:styleId="CabealhodoSumrio">
    <w:name w:val="TOC Heading"/>
    <w:basedOn w:val="Ttulo1"/>
    <w:next w:val="Normal"/>
    <w:uiPriority w:val="39"/>
    <w:unhideWhenUsed/>
    <w:qFormat/>
    <w:rsid w:val="00E7353C"/>
    <w:pPr>
      <w:outlineLvl w:val="9"/>
    </w:pPr>
  </w:style>
  <w:style w:type="paragraph" w:styleId="Sumrio1">
    <w:name w:val="toc 1"/>
    <w:basedOn w:val="Normal"/>
    <w:next w:val="Normal"/>
    <w:autoRedefine/>
    <w:uiPriority w:val="39"/>
    <w:unhideWhenUsed/>
    <w:rsid w:val="00E50164"/>
    <w:pPr>
      <w:tabs>
        <w:tab w:val="right" w:leader="dot" w:pos="6975"/>
      </w:tabs>
      <w:spacing w:after="100" w:line="240" w:lineRule="auto"/>
    </w:pPr>
    <w:rPr>
      <w:noProof/>
    </w:rPr>
  </w:style>
  <w:style w:type="paragraph" w:styleId="Sumrio3">
    <w:name w:val="toc 3"/>
    <w:basedOn w:val="Normal"/>
    <w:next w:val="Normal"/>
    <w:autoRedefine/>
    <w:uiPriority w:val="39"/>
    <w:unhideWhenUsed/>
    <w:rsid w:val="00E7353C"/>
    <w:pPr>
      <w:spacing w:after="100"/>
      <w:ind w:left="440"/>
    </w:pPr>
  </w:style>
  <w:style w:type="paragraph" w:styleId="Sumrio2">
    <w:name w:val="toc 2"/>
    <w:basedOn w:val="Normal"/>
    <w:next w:val="Normal"/>
    <w:autoRedefine/>
    <w:uiPriority w:val="39"/>
    <w:unhideWhenUsed/>
    <w:rsid w:val="00E7353C"/>
    <w:pPr>
      <w:spacing w:after="100"/>
      <w:ind w:left="220"/>
    </w:pPr>
  </w:style>
</w:styles>
</file>

<file path=word/webSettings.xml><?xml version="1.0" encoding="utf-8"?>
<w:webSettings xmlns:r="http://schemas.openxmlformats.org/officeDocument/2006/relationships" xmlns:w="http://schemas.openxmlformats.org/wordprocessingml/2006/main">
  <w:divs>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166B7-6B5C-48CE-9BEE-C1AEBDFD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21617</Words>
  <Characters>116735</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2020-02-28T13:59:00Z</dcterms:created>
  <dcterms:modified xsi:type="dcterms:W3CDTF">2020-02-28T13:59:00Z</dcterms:modified>
</cp:coreProperties>
</file>